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single" w:sz="24" w:space="0" w:color="FF0000"/>
          <w:left w:val="single" w:sz="24" w:space="0" w:color="FF0000"/>
          <w:bottom w:val="single" w:sz="24" w:space="0" w:color="FF0000"/>
          <w:right w:val="single" w:sz="24" w:space="0" w:color="FF0000"/>
          <w:insideH w:val="single" w:sz="24" w:space="0" w:color="FF0000"/>
          <w:insideV w:val="single" w:sz="24" w:space="0" w:color="FF0000"/>
        </w:tblBorders>
        <w:tblLook w:val="04A0" w:firstRow="1" w:lastRow="0" w:firstColumn="1" w:lastColumn="0" w:noHBand="0" w:noVBand="1"/>
      </w:tblPr>
      <w:tblGrid>
        <w:gridCol w:w="9576"/>
      </w:tblGrid>
      <w:tr w:rsidR="00EE03A5" w14:paraId="6DE0BA54" w14:textId="77777777" w:rsidTr="00EE03A5">
        <w:tc>
          <w:tcPr>
            <w:tcW w:w="9576" w:type="dxa"/>
          </w:tcPr>
          <w:p w14:paraId="68AA71E8" w14:textId="77777777" w:rsidR="00EE03A5" w:rsidRPr="00EE03A5" w:rsidRDefault="00EE03A5" w:rsidP="00EE03A5">
            <w:pPr>
              <w:rPr>
                <w:rFonts w:ascii="Times New Roman" w:hAnsi="Times New Roman" w:cs="Times New Roman"/>
                <w:b/>
              </w:rPr>
            </w:pPr>
            <w:r w:rsidRPr="00EE03A5">
              <w:rPr>
                <w:rFonts w:ascii="Times New Roman" w:hAnsi="Times New Roman" w:cs="Times New Roman"/>
                <w:b/>
              </w:rPr>
              <w:t>SS8CG2 Analyze the role of the legislative branch in Georgia.</w:t>
            </w:r>
          </w:p>
        </w:tc>
      </w:tr>
      <w:tr w:rsidR="00EE03A5" w14:paraId="3287C318" w14:textId="77777777" w:rsidTr="00EE03A5">
        <w:tc>
          <w:tcPr>
            <w:tcW w:w="9576" w:type="dxa"/>
          </w:tcPr>
          <w:p w14:paraId="61591BAE" w14:textId="77777777" w:rsidR="00EE03A5" w:rsidRPr="00EE03A5" w:rsidRDefault="00EE03A5" w:rsidP="00EE03A5">
            <w:pPr>
              <w:pStyle w:val="ListParagraph"/>
              <w:numPr>
                <w:ilvl w:val="0"/>
                <w:numId w:val="1"/>
              </w:numPr>
              <w:rPr>
                <w:rFonts w:ascii="Times New Roman" w:hAnsi="Times New Roman" w:cs="Times New Roman"/>
                <w:b/>
              </w:rPr>
            </w:pPr>
            <w:r w:rsidRPr="008A2080">
              <w:rPr>
                <w:rFonts w:ascii="Times New Roman" w:hAnsi="Times New Roman" w:cs="Times New Roman"/>
              </w:rPr>
              <w:t>Explain the qualifications for members of the General Assembly and its role as the lawmaking body of Georgia.</w:t>
            </w:r>
          </w:p>
        </w:tc>
      </w:tr>
    </w:tbl>
    <w:p w14:paraId="1D54443E" w14:textId="77777777" w:rsidR="00EE03A5" w:rsidRDefault="00EE03A5" w:rsidP="00EE03A5">
      <w:pPr>
        <w:jc w:val="center"/>
        <w:rPr>
          <w:rFonts w:ascii="Times New Roman" w:hAnsi="Times New Roman" w:cs="Times New Roman"/>
          <w:b/>
          <w:bCs/>
          <w:sz w:val="24"/>
          <w:szCs w:val="20"/>
        </w:rPr>
      </w:pPr>
    </w:p>
    <w:p w14:paraId="44CAADCE" w14:textId="77777777" w:rsidR="00EE03A5" w:rsidRPr="00832415" w:rsidRDefault="00EE03A5" w:rsidP="00EE03A5">
      <w:pPr>
        <w:jc w:val="center"/>
        <w:rPr>
          <w:rFonts w:ascii="Times New Roman" w:hAnsi="Times New Roman" w:cs="Times New Roman"/>
          <w:b/>
          <w:bCs/>
          <w:sz w:val="24"/>
          <w:szCs w:val="20"/>
        </w:rPr>
      </w:pPr>
      <w:r w:rsidRPr="00832415">
        <w:rPr>
          <w:rFonts w:ascii="Times New Roman" w:hAnsi="Times New Roman" w:cs="Times New Roman"/>
          <w:b/>
          <w:bCs/>
          <w:sz w:val="24"/>
          <w:szCs w:val="20"/>
        </w:rPr>
        <w:t>Qualifications, Term, Election, and Duties of the Members of the General Assembly</w:t>
      </w:r>
    </w:p>
    <w:tbl>
      <w:tblPr>
        <w:tblStyle w:val="TableGrid"/>
        <w:tblW w:w="0" w:type="auto"/>
        <w:tblLook w:val="04A0" w:firstRow="1" w:lastRow="0" w:firstColumn="1" w:lastColumn="0" w:noHBand="0" w:noVBand="1"/>
      </w:tblPr>
      <w:tblGrid>
        <w:gridCol w:w="1885"/>
        <w:gridCol w:w="3870"/>
        <w:gridCol w:w="3955"/>
      </w:tblGrid>
      <w:tr w:rsidR="00EE03A5" w14:paraId="243E8409" w14:textId="77777777" w:rsidTr="00694ECA">
        <w:tc>
          <w:tcPr>
            <w:tcW w:w="1885" w:type="dxa"/>
            <w:vAlign w:val="center"/>
          </w:tcPr>
          <w:p w14:paraId="2E7A82EA" w14:textId="77777777" w:rsidR="00EE03A5" w:rsidRPr="00694ECA" w:rsidRDefault="00EE03A5" w:rsidP="00BD3D2D">
            <w:pPr>
              <w:jc w:val="center"/>
              <w:rPr>
                <w:rFonts w:ascii="Times New Roman" w:hAnsi="Times New Roman" w:cs="Times New Roman"/>
              </w:rPr>
            </w:pPr>
          </w:p>
        </w:tc>
        <w:tc>
          <w:tcPr>
            <w:tcW w:w="3870" w:type="dxa"/>
            <w:vAlign w:val="center"/>
          </w:tcPr>
          <w:p w14:paraId="2CFD2500" w14:textId="77777777" w:rsidR="00EE03A5" w:rsidRPr="00694ECA" w:rsidRDefault="00EE03A5" w:rsidP="00BD3D2D">
            <w:pPr>
              <w:jc w:val="center"/>
              <w:rPr>
                <w:rFonts w:ascii="Times New Roman" w:hAnsi="Times New Roman" w:cs="Times New Roman"/>
              </w:rPr>
            </w:pPr>
            <w:r w:rsidRPr="00694ECA">
              <w:rPr>
                <w:rFonts w:ascii="Times New Roman" w:hAnsi="Times New Roman" w:cs="Times New Roman"/>
              </w:rPr>
              <w:t xml:space="preserve">Georgia State </w:t>
            </w:r>
            <w:r>
              <w:rPr>
                <w:rFonts w:ascii="Times New Roman" w:hAnsi="Times New Roman" w:cs="Times New Roman"/>
              </w:rPr>
              <w:t xml:space="preserve">                                                 </w:t>
            </w:r>
            <w:r w:rsidRPr="00694ECA">
              <w:rPr>
                <w:rFonts w:ascii="Times New Roman" w:hAnsi="Times New Roman" w:cs="Times New Roman"/>
                <w:b/>
              </w:rPr>
              <w:t>Senate</w:t>
            </w:r>
            <w:r w:rsidRPr="00694ECA">
              <w:rPr>
                <w:rFonts w:ascii="Times New Roman" w:hAnsi="Times New Roman" w:cs="Times New Roman"/>
              </w:rPr>
              <w:t xml:space="preserve"> Member</w:t>
            </w:r>
          </w:p>
        </w:tc>
        <w:tc>
          <w:tcPr>
            <w:tcW w:w="3955" w:type="dxa"/>
            <w:vAlign w:val="center"/>
          </w:tcPr>
          <w:p w14:paraId="06812A40" w14:textId="77777777" w:rsidR="00EE03A5" w:rsidRPr="00694ECA" w:rsidRDefault="00EE03A5" w:rsidP="00BD3D2D">
            <w:pPr>
              <w:jc w:val="center"/>
              <w:rPr>
                <w:rFonts w:ascii="Times New Roman" w:hAnsi="Times New Roman" w:cs="Times New Roman"/>
              </w:rPr>
            </w:pPr>
            <w:r>
              <w:rPr>
                <w:rFonts w:ascii="Times New Roman" w:hAnsi="Times New Roman" w:cs="Times New Roman"/>
              </w:rPr>
              <w:t xml:space="preserve">Georgia State                                                      </w:t>
            </w:r>
            <w:r w:rsidRPr="00694ECA">
              <w:rPr>
                <w:rFonts w:ascii="Times New Roman" w:hAnsi="Times New Roman" w:cs="Times New Roman"/>
                <w:b/>
              </w:rPr>
              <w:t>House of Representatives</w:t>
            </w:r>
            <w:r>
              <w:rPr>
                <w:rFonts w:ascii="Times New Roman" w:hAnsi="Times New Roman" w:cs="Times New Roman"/>
              </w:rPr>
              <w:t xml:space="preserve"> Member</w:t>
            </w:r>
          </w:p>
        </w:tc>
      </w:tr>
      <w:tr w:rsidR="00EE03A5" w14:paraId="5E578C9D" w14:textId="77777777" w:rsidTr="00694ECA">
        <w:tc>
          <w:tcPr>
            <w:tcW w:w="1885" w:type="dxa"/>
            <w:vAlign w:val="center"/>
          </w:tcPr>
          <w:p w14:paraId="0D5C1C3F" w14:textId="77777777" w:rsidR="00EE03A5" w:rsidRPr="00694ECA" w:rsidRDefault="00EE03A5" w:rsidP="00BD3D2D">
            <w:pPr>
              <w:rPr>
                <w:rFonts w:ascii="Times New Roman" w:hAnsi="Times New Roman" w:cs="Times New Roman"/>
              </w:rPr>
            </w:pPr>
            <w:r>
              <w:rPr>
                <w:rFonts w:ascii="Times New Roman" w:hAnsi="Times New Roman" w:cs="Times New Roman"/>
              </w:rPr>
              <w:t>Qualifications</w:t>
            </w:r>
          </w:p>
        </w:tc>
        <w:tc>
          <w:tcPr>
            <w:tcW w:w="3870" w:type="dxa"/>
            <w:vAlign w:val="center"/>
          </w:tcPr>
          <w:p w14:paraId="21B46199" w14:textId="77777777" w:rsidR="00EE03A5" w:rsidRDefault="00EE03A5" w:rsidP="00EE03A5">
            <w:pPr>
              <w:pStyle w:val="ListParagraph"/>
              <w:numPr>
                <w:ilvl w:val="0"/>
                <w:numId w:val="2"/>
              </w:numPr>
              <w:spacing w:after="0" w:line="240" w:lineRule="auto"/>
              <w:ind w:left="162" w:hanging="180"/>
              <w:rPr>
                <w:rFonts w:ascii="Times New Roman" w:hAnsi="Times New Roman" w:cs="Times New Roman"/>
              </w:rPr>
            </w:pPr>
            <w:r>
              <w:rPr>
                <w:rFonts w:ascii="Times New Roman" w:hAnsi="Times New Roman" w:cs="Times New Roman"/>
              </w:rPr>
              <w:t>25 years old</w:t>
            </w:r>
          </w:p>
          <w:p w14:paraId="2010F3B7" w14:textId="77777777" w:rsidR="00EE03A5" w:rsidRDefault="00EE03A5" w:rsidP="00EE03A5">
            <w:pPr>
              <w:pStyle w:val="ListParagraph"/>
              <w:numPr>
                <w:ilvl w:val="0"/>
                <w:numId w:val="2"/>
              </w:numPr>
              <w:spacing w:after="0" w:line="240" w:lineRule="auto"/>
              <w:ind w:left="162" w:hanging="180"/>
              <w:rPr>
                <w:rFonts w:ascii="Times New Roman" w:hAnsi="Times New Roman" w:cs="Times New Roman"/>
              </w:rPr>
            </w:pPr>
            <w:r>
              <w:rPr>
                <w:rFonts w:ascii="Times New Roman" w:hAnsi="Times New Roman" w:cs="Times New Roman"/>
              </w:rPr>
              <w:t>Resident of Georgia for two years</w:t>
            </w:r>
          </w:p>
          <w:p w14:paraId="456271BF" w14:textId="77777777" w:rsidR="00EE03A5" w:rsidRDefault="00EE03A5" w:rsidP="00EE03A5">
            <w:pPr>
              <w:pStyle w:val="ListParagraph"/>
              <w:numPr>
                <w:ilvl w:val="0"/>
                <w:numId w:val="2"/>
              </w:numPr>
              <w:spacing w:after="0" w:line="240" w:lineRule="auto"/>
              <w:ind w:left="162" w:hanging="180"/>
              <w:rPr>
                <w:rFonts w:ascii="Times New Roman" w:hAnsi="Times New Roman" w:cs="Times New Roman"/>
              </w:rPr>
            </w:pPr>
            <w:r>
              <w:rPr>
                <w:rFonts w:ascii="Times New Roman" w:hAnsi="Times New Roman" w:cs="Times New Roman"/>
              </w:rPr>
              <w:t>Resident of the district for at least one year</w:t>
            </w:r>
          </w:p>
          <w:p w14:paraId="6CB2840D" w14:textId="77777777" w:rsidR="00EE03A5" w:rsidRPr="00694ECA" w:rsidRDefault="00EE03A5" w:rsidP="00EE03A5">
            <w:pPr>
              <w:pStyle w:val="ListParagraph"/>
              <w:numPr>
                <w:ilvl w:val="0"/>
                <w:numId w:val="2"/>
              </w:numPr>
              <w:spacing w:after="0" w:line="240" w:lineRule="auto"/>
              <w:ind w:left="162" w:hanging="180"/>
              <w:rPr>
                <w:rFonts w:ascii="Times New Roman" w:hAnsi="Times New Roman" w:cs="Times New Roman"/>
              </w:rPr>
            </w:pPr>
            <w:r>
              <w:rPr>
                <w:rFonts w:ascii="Times New Roman" w:hAnsi="Times New Roman" w:cs="Times New Roman"/>
              </w:rPr>
              <w:t>U. S. citizen</w:t>
            </w:r>
          </w:p>
        </w:tc>
        <w:tc>
          <w:tcPr>
            <w:tcW w:w="3955" w:type="dxa"/>
            <w:vAlign w:val="center"/>
          </w:tcPr>
          <w:p w14:paraId="1780D47F" w14:textId="77777777" w:rsidR="00EE03A5" w:rsidRDefault="00EE03A5" w:rsidP="00EE03A5">
            <w:pPr>
              <w:pStyle w:val="ListParagraph"/>
              <w:numPr>
                <w:ilvl w:val="0"/>
                <w:numId w:val="3"/>
              </w:numPr>
              <w:spacing w:after="0" w:line="240" w:lineRule="auto"/>
              <w:ind w:left="162" w:hanging="180"/>
              <w:rPr>
                <w:rFonts w:ascii="Times New Roman" w:hAnsi="Times New Roman" w:cs="Times New Roman"/>
              </w:rPr>
            </w:pPr>
            <w:r>
              <w:rPr>
                <w:rFonts w:ascii="Times New Roman" w:hAnsi="Times New Roman" w:cs="Times New Roman"/>
              </w:rPr>
              <w:t>21 years old</w:t>
            </w:r>
          </w:p>
          <w:p w14:paraId="4464C3A9" w14:textId="77777777" w:rsidR="00EE03A5" w:rsidRDefault="00EE03A5" w:rsidP="00EE03A5">
            <w:pPr>
              <w:pStyle w:val="ListParagraph"/>
              <w:numPr>
                <w:ilvl w:val="0"/>
                <w:numId w:val="3"/>
              </w:numPr>
              <w:spacing w:after="0" w:line="240" w:lineRule="auto"/>
              <w:ind w:left="162" w:hanging="180"/>
              <w:rPr>
                <w:rFonts w:ascii="Times New Roman" w:hAnsi="Times New Roman" w:cs="Times New Roman"/>
              </w:rPr>
            </w:pPr>
            <w:r>
              <w:rPr>
                <w:rFonts w:ascii="Times New Roman" w:hAnsi="Times New Roman" w:cs="Times New Roman"/>
              </w:rPr>
              <w:t>Resident of Georgia for two years</w:t>
            </w:r>
          </w:p>
          <w:p w14:paraId="68B2F4B9" w14:textId="77777777" w:rsidR="00EE03A5" w:rsidRDefault="00EE03A5" w:rsidP="00EE03A5">
            <w:pPr>
              <w:pStyle w:val="ListParagraph"/>
              <w:numPr>
                <w:ilvl w:val="0"/>
                <w:numId w:val="3"/>
              </w:numPr>
              <w:spacing w:after="0" w:line="240" w:lineRule="auto"/>
              <w:ind w:left="162" w:hanging="180"/>
              <w:rPr>
                <w:rFonts w:ascii="Times New Roman" w:hAnsi="Times New Roman" w:cs="Times New Roman"/>
              </w:rPr>
            </w:pPr>
            <w:r>
              <w:rPr>
                <w:rFonts w:ascii="Times New Roman" w:hAnsi="Times New Roman" w:cs="Times New Roman"/>
              </w:rPr>
              <w:t>Resident of the district for at least one year</w:t>
            </w:r>
          </w:p>
          <w:p w14:paraId="34633E3D" w14:textId="77777777" w:rsidR="00EE03A5" w:rsidRPr="00694ECA" w:rsidRDefault="00EE03A5" w:rsidP="00EE03A5">
            <w:pPr>
              <w:pStyle w:val="ListParagraph"/>
              <w:numPr>
                <w:ilvl w:val="0"/>
                <w:numId w:val="3"/>
              </w:numPr>
              <w:spacing w:after="0" w:line="240" w:lineRule="auto"/>
              <w:ind w:left="162" w:hanging="180"/>
              <w:rPr>
                <w:rFonts w:ascii="Times New Roman" w:hAnsi="Times New Roman" w:cs="Times New Roman"/>
              </w:rPr>
            </w:pPr>
            <w:r>
              <w:rPr>
                <w:rFonts w:ascii="Times New Roman" w:hAnsi="Times New Roman" w:cs="Times New Roman"/>
              </w:rPr>
              <w:t>U. S. citizen</w:t>
            </w:r>
          </w:p>
        </w:tc>
      </w:tr>
      <w:tr w:rsidR="00EE03A5" w14:paraId="5623D222" w14:textId="77777777" w:rsidTr="00694ECA">
        <w:tc>
          <w:tcPr>
            <w:tcW w:w="1885" w:type="dxa"/>
            <w:vAlign w:val="center"/>
          </w:tcPr>
          <w:p w14:paraId="5FBA56CC" w14:textId="77777777" w:rsidR="00EE03A5" w:rsidRPr="00694ECA" w:rsidRDefault="00EE03A5" w:rsidP="00BD3D2D">
            <w:pPr>
              <w:rPr>
                <w:rFonts w:ascii="Times New Roman" w:hAnsi="Times New Roman" w:cs="Times New Roman"/>
              </w:rPr>
            </w:pPr>
            <w:r>
              <w:rPr>
                <w:rFonts w:ascii="Times New Roman" w:hAnsi="Times New Roman" w:cs="Times New Roman"/>
              </w:rPr>
              <w:t>Term</w:t>
            </w:r>
          </w:p>
        </w:tc>
        <w:tc>
          <w:tcPr>
            <w:tcW w:w="3870" w:type="dxa"/>
            <w:vAlign w:val="center"/>
          </w:tcPr>
          <w:p w14:paraId="0AA0C24E" w14:textId="77777777" w:rsidR="00EE03A5" w:rsidRPr="00694ECA" w:rsidRDefault="00EE03A5" w:rsidP="00EE03A5">
            <w:pPr>
              <w:pStyle w:val="ListParagraph"/>
              <w:numPr>
                <w:ilvl w:val="0"/>
                <w:numId w:val="2"/>
              </w:numPr>
              <w:spacing w:after="0" w:line="240" w:lineRule="auto"/>
              <w:ind w:left="162" w:hanging="180"/>
              <w:rPr>
                <w:rFonts w:ascii="Times New Roman" w:hAnsi="Times New Roman" w:cs="Times New Roman"/>
              </w:rPr>
            </w:pPr>
            <w:r>
              <w:rPr>
                <w:rFonts w:ascii="Times New Roman" w:hAnsi="Times New Roman" w:cs="Times New Roman"/>
              </w:rPr>
              <w:t>Two-year term</w:t>
            </w:r>
          </w:p>
        </w:tc>
        <w:tc>
          <w:tcPr>
            <w:tcW w:w="3955" w:type="dxa"/>
            <w:vAlign w:val="center"/>
          </w:tcPr>
          <w:p w14:paraId="544AD6EB" w14:textId="77777777" w:rsidR="00EE03A5" w:rsidRPr="00694ECA" w:rsidRDefault="00EE03A5" w:rsidP="00EE03A5">
            <w:pPr>
              <w:pStyle w:val="ListParagraph"/>
              <w:numPr>
                <w:ilvl w:val="0"/>
                <w:numId w:val="3"/>
              </w:numPr>
              <w:spacing w:after="0" w:line="240" w:lineRule="auto"/>
              <w:ind w:left="162" w:hanging="180"/>
              <w:rPr>
                <w:rFonts w:ascii="Times New Roman" w:hAnsi="Times New Roman" w:cs="Times New Roman"/>
              </w:rPr>
            </w:pPr>
            <w:r>
              <w:rPr>
                <w:rFonts w:ascii="Times New Roman" w:hAnsi="Times New Roman" w:cs="Times New Roman"/>
              </w:rPr>
              <w:t>Two-year term</w:t>
            </w:r>
          </w:p>
        </w:tc>
      </w:tr>
      <w:tr w:rsidR="00EE03A5" w14:paraId="7030032C" w14:textId="77777777" w:rsidTr="00694ECA">
        <w:tc>
          <w:tcPr>
            <w:tcW w:w="1885" w:type="dxa"/>
            <w:vAlign w:val="center"/>
          </w:tcPr>
          <w:p w14:paraId="3741373F" w14:textId="77777777" w:rsidR="00EE03A5" w:rsidRPr="00694ECA" w:rsidRDefault="00EE03A5" w:rsidP="00BD3D2D">
            <w:pPr>
              <w:rPr>
                <w:rFonts w:ascii="Times New Roman" w:hAnsi="Times New Roman" w:cs="Times New Roman"/>
              </w:rPr>
            </w:pPr>
            <w:r>
              <w:rPr>
                <w:rFonts w:ascii="Times New Roman" w:hAnsi="Times New Roman" w:cs="Times New Roman"/>
              </w:rPr>
              <w:t>Election</w:t>
            </w:r>
          </w:p>
        </w:tc>
        <w:tc>
          <w:tcPr>
            <w:tcW w:w="3870" w:type="dxa"/>
            <w:vAlign w:val="center"/>
          </w:tcPr>
          <w:p w14:paraId="5BF13E02" w14:textId="77777777" w:rsidR="00EE03A5" w:rsidRPr="00694ECA" w:rsidRDefault="00EE03A5" w:rsidP="00EE03A5">
            <w:pPr>
              <w:pStyle w:val="ListParagraph"/>
              <w:numPr>
                <w:ilvl w:val="0"/>
                <w:numId w:val="2"/>
              </w:numPr>
              <w:spacing w:after="0" w:line="240" w:lineRule="auto"/>
              <w:ind w:left="162" w:hanging="180"/>
              <w:rPr>
                <w:rFonts w:ascii="Times New Roman" w:hAnsi="Times New Roman" w:cs="Times New Roman"/>
              </w:rPr>
            </w:pPr>
            <w:r>
              <w:rPr>
                <w:rFonts w:ascii="Times New Roman" w:hAnsi="Times New Roman" w:cs="Times New Roman"/>
              </w:rPr>
              <w:t>November, even numbered years</w:t>
            </w:r>
          </w:p>
        </w:tc>
        <w:tc>
          <w:tcPr>
            <w:tcW w:w="3955" w:type="dxa"/>
            <w:vAlign w:val="center"/>
          </w:tcPr>
          <w:p w14:paraId="50E4AF90" w14:textId="77777777" w:rsidR="00EE03A5" w:rsidRPr="00694ECA" w:rsidRDefault="00EE03A5" w:rsidP="00EE03A5">
            <w:pPr>
              <w:pStyle w:val="ListParagraph"/>
              <w:numPr>
                <w:ilvl w:val="0"/>
                <w:numId w:val="3"/>
              </w:numPr>
              <w:spacing w:after="0" w:line="240" w:lineRule="auto"/>
              <w:ind w:left="162" w:hanging="180"/>
              <w:rPr>
                <w:rFonts w:ascii="Times New Roman" w:hAnsi="Times New Roman" w:cs="Times New Roman"/>
              </w:rPr>
            </w:pPr>
            <w:r>
              <w:rPr>
                <w:rFonts w:ascii="Times New Roman" w:hAnsi="Times New Roman" w:cs="Times New Roman"/>
              </w:rPr>
              <w:t>November, even numbered years</w:t>
            </w:r>
          </w:p>
        </w:tc>
      </w:tr>
      <w:tr w:rsidR="00EE03A5" w14:paraId="4B259488" w14:textId="77777777" w:rsidTr="00694ECA">
        <w:tc>
          <w:tcPr>
            <w:tcW w:w="1885" w:type="dxa"/>
            <w:vAlign w:val="center"/>
          </w:tcPr>
          <w:p w14:paraId="7CF6A358" w14:textId="77777777" w:rsidR="00EE03A5" w:rsidRPr="00694ECA" w:rsidRDefault="00EE03A5" w:rsidP="00BD3D2D">
            <w:pPr>
              <w:rPr>
                <w:rFonts w:ascii="Times New Roman" w:hAnsi="Times New Roman" w:cs="Times New Roman"/>
              </w:rPr>
            </w:pPr>
            <w:r>
              <w:rPr>
                <w:rFonts w:ascii="Times New Roman" w:hAnsi="Times New Roman" w:cs="Times New Roman"/>
              </w:rPr>
              <w:t>Duties</w:t>
            </w:r>
          </w:p>
        </w:tc>
        <w:tc>
          <w:tcPr>
            <w:tcW w:w="3870" w:type="dxa"/>
            <w:vAlign w:val="center"/>
          </w:tcPr>
          <w:p w14:paraId="1CE56A9F" w14:textId="77777777" w:rsidR="00EE03A5" w:rsidRDefault="00EE03A5" w:rsidP="00EE03A5">
            <w:pPr>
              <w:pStyle w:val="ListParagraph"/>
              <w:numPr>
                <w:ilvl w:val="0"/>
                <w:numId w:val="2"/>
              </w:numPr>
              <w:spacing w:after="0" w:line="240" w:lineRule="auto"/>
              <w:ind w:left="162" w:hanging="162"/>
              <w:rPr>
                <w:rFonts w:ascii="Times New Roman" w:hAnsi="Times New Roman" w:cs="Times New Roman"/>
              </w:rPr>
            </w:pPr>
            <w:r>
              <w:rPr>
                <w:rFonts w:ascii="Times New Roman" w:hAnsi="Times New Roman" w:cs="Times New Roman"/>
              </w:rPr>
              <w:t>Serving on standing committees</w:t>
            </w:r>
          </w:p>
          <w:p w14:paraId="28380EC9" w14:textId="77777777" w:rsidR="00EE03A5" w:rsidRDefault="00EE03A5" w:rsidP="00EE03A5">
            <w:pPr>
              <w:pStyle w:val="ListParagraph"/>
              <w:numPr>
                <w:ilvl w:val="0"/>
                <w:numId w:val="2"/>
              </w:numPr>
              <w:spacing w:after="0" w:line="240" w:lineRule="auto"/>
              <w:ind w:left="162" w:hanging="162"/>
              <w:rPr>
                <w:rFonts w:ascii="Times New Roman" w:hAnsi="Times New Roman" w:cs="Times New Roman"/>
              </w:rPr>
            </w:pPr>
            <w:r>
              <w:rPr>
                <w:rFonts w:ascii="Times New Roman" w:hAnsi="Times New Roman" w:cs="Times New Roman"/>
              </w:rPr>
              <w:t>Pass state’s operating budget</w:t>
            </w:r>
          </w:p>
          <w:p w14:paraId="099BF144" w14:textId="77777777" w:rsidR="00EE03A5" w:rsidRDefault="00EE03A5" w:rsidP="00EE03A5">
            <w:pPr>
              <w:pStyle w:val="ListParagraph"/>
              <w:numPr>
                <w:ilvl w:val="0"/>
                <w:numId w:val="2"/>
              </w:numPr>
              <w:spacing w:after="0" w:line="240" w:lineRule="auto"/>
              <w:ind w:left="162" w:hanging="162"/>
              <w:rPr>
                <w:rFonts w:ascii="Times New Roman" w:hAnsi="Times New Roman" w:cs="Times New Roman"/>
              </w:rPr>
            </w:pPr>
            <w:r>
              <w:rPr>
                <w:rFonts w:ascii="Times New Roman" w:hAnsi="Times New Roman" w:cs="Times New Roman"/>
              </w:rPr>
              <w:t>Enacting laws</w:t>
            </w:r>
          </w:p>
          <w:p w14:paraId="3E8372AE" w14:textId="77777777" w:rsidR="00EE03A5" w:rsidRPr="00391CC4" w:rsidRDefault="00EE03A5" w:rsidP="00EE03A5">
            <w:pPr>
              <w:pStyle w:val="ListParagraph"/>
              <w:numPr>
                <w:ilvl w:val="0"/>
                <w:numId w:val="2"/>
              </w:numPr>
              <w:spacing w:after="0" w:line="240" w:lineRule="auto"/>
              <w:ind w:left="162" w:hanging="162"/>
              <w:rPr>
                <w:rFonts w:ascii="Times New Roman" w:hAnsi="Times New Roman" w:cs="Times New Roman"/>
              </w:rPr>
            </w:pPr>
            <w:r>
              <w:rPr>
                <w:rFonts w:ascii="Times New Roman" w:hAnsi="Times New Roman" w:cs="Times New Roman"/>
              </w:rPr>
              <w:t xml:space="preserve">Redistricting - </w:t>
            </w:r>
            <w:r w:rsidRPr="00391CC4">
              <w:rPr>
                <w:rFonts w:ascii="Times New Roman" w:hAnsi="Times New Roman" w:cs="Times New Roman"/>
              </w:rPr>
              <w:t>Every 10 years members draw legislative district lines to create maps for the Senate and House of Representatives district boundaries.  These are also used for district lines to send Georgia representatives to the U.S. House of Representatives.</w:t>
            </w:r>
          </w:p>
          <w:p w14:paraId="53D340CC" w14:textId="77777777" w:rsidR="00EE03A5" w:rsidRPr="00694ECA" w:rsidRDefault="00EE03A5" w:rsidP="00EE03A5">
            <w:pPr>
              <w:pStyle w:val="ListParagraph"/>
              <w:numPr>
                <w:ilvl w:val="0"/>
                <w:numId w:val="2"/>
              </w:numPr>
              <w:spacing w:after="0" w:line="240" w:lineRule="auto"/>
              <w:ind w:left="162" w:hanging="162"/>
              <w:rPr>
                <w:rFonts w:ascii="Times New Roman" w:hAnsi="Times New Roman" w:cs="Times New Roman"/>
              </w:rPr>
            </w:pPr>
            <w:r>
              <w:rPr>
                <w:rFonts w:ascii="Times New Roman" w:hAnsi="Times New Roman" w:cs="Times New Roman"/>
              </w:rPr>
              <w:t>Vote to place constitutional amendments on the election ballot (2/3 vote)</w:t>
            </w:r>
          </w:p>
        </w:tc>
        <w:tc>
          <w:tcPr>
            <w:tcW w:w="3955" w:type="dxa"/>
            <w:vAlign w:val="center"/>
          </w:tcPr>
          <w:p w14:paraId="6A69A5CD" w14:textId="77777777" w:rsidR="00EE03A5" w:rsidRDefault="00EE03A5" w:rsidP="00EE03A5">
            <w:pPr>
              <w:pStyle w:val="ListParagraph"/>
              <w:numPr>
                <w:ilvl w:val="0"/>
                <w:numId w:val="3"/>
              </w:numPr>
              <w:spacing w:after="0" w:line="240" w:lineRule="auto"/>
              <w:ind w:left="162" w:hanging="180"/>
              <w:rPr>
                <w:rFonts w:ascii="Times New Roman" w:hAnsi="Times New Roman" w:cs="Times New Roman"/>
              </w:rPr>
            </w:pPr>
            <w:r>
              <w:rPr>
                <w:rFonts w:ascii="Times New Roman" w:hAnsi="Times New Roman" w:cs="Times New Roman"/>
              </w:rPr>
              <w:t>Serving on standing committees</w:t>
            </w:r>
          </w:p>
          <w:p w14:paraId="720AA58D" w14:textId="77777777" w:rsidR="00EE03A5" w:rsidRDefault="00EE03A5" w:rsidP="00EE03A5">
            <w:pPr>
              <w:pStyle w:val="ListParagraph"/>
              <w:numPr>
                <w:ilvl w:val="0"/>
                <w:numId w:val="3"/>
              </w:numPr>
              <w:spacing w:after="0" w:line="240" w:lineRule="auto"/>
              <w:ind w:left="162" w:hanging="180"/>
              <w:rPr>
                <w:rFonts w:ascii="Times New Roman" w:hAnsi="Times New Roman" w:cs="Times New Roman"/>
              </w:rPr>
            </w:pPr>
            <w:r>
              <w:rPr>
                <w:rFonts w:ascii="Times New Roman" w:hAnsi="Times New Roman" w:cs="Times New Roman"/>
              </w:rPr>
              <w:t>Pass state’s operating budget</w:t>
            </w:r>
          </w:p>
          <w:p w14:paraId="1D7E0AA3" w14:textId="77777777" w:rsidR="00EE03A5" w:rsidRDefault="00EE03A5" w:rsidP="00EE03A5">
            <w:pPr>
              <w:pStyle w:val="ListParagraph"/>
              <w:numPr>
                <w:ilvl w:val="0"/>
                <w:numId w:val="3"/>
              </w:numPr>
              <w:spacing w:after="0" w:line="240" w:lineRule="auto"/>
              <w:ind w:left="162" w:hanging="180"/>
              <w:rPr>
                <w:rFonts w:ascii="Times New Roman" w:hAnsi="Times New Roman" w:cs="Times New Roman"/>
              </w:rPr>
            </w:pPr>
            <w:r>
              <w:rPr>
                <w:rFonts w:ascii="Times New Roman" w:hAnsi="Times New Roman" w:cs="Times New Roman"/>
              </w:rPr>
              <w:t>Enacting laws</w:t>
            </w:r>
          </w:p>
          <w:p w14:paraId="076ABECC" w14:textId="77777777" w:rsidR="00EE03A5" w:rsidRDefault="00EE03A5" w:rsidP="00EE03A5">
            <w:pPr>
              <w:pStyle w:val="ListParagraph"/>
              <w:numPr>
                <w:ilvl w:val="0"/>
                <w:numId w:val="3"/>
              </w:numPr>
              <w:spacing w:after="0" w:line="240" w:lineRule="auto"/>
              <w:ind w:left="162" w:hanging="180"/>
              <w:rPr>
                <w:rFonts w:ascii="Times New Roman" w:hAnsi="Times New Roman" w:cs="Times New Roman"/>
              </w:rPr>
            </w:pPr>
            <w:r>
              <w:rPr>
                <w:rFonts w:ascii="Times New Roman" w:hAnsi="Times New Roman" w:cs="Times New Roman"/>
              </w:rPr>
              <w:t xml:space="preserve">Redistricting - </w:t>
            </w:r>
            <w:r w:rsidRPr="00391CC4">
              <w:rPr>
                <w:rFonts w:ascii="Times New Roman" w:hAnsi="Times New Roman" w:cs="Times New Roman"/>
              </w:rPr>
              <w:t>Every 10 years members draw legislative district lines to create maps for the Senate and House of Representatives district boundaries.  These are also used for district lines to send Georgia representatives to the U.S. House of Representatives.</w:t>
            </w:r>
          </w:p>
          <w:p w14:paraId="252658B3" w14:textId="77777777" w:rsidR="00EE03A5" w:rsidRPr="00694ECA" w:rsidRDefault="00EE03A5" w:rsidP="00EE03A5">
            <w:pPr>
              <w:pStyle w:val="ListParagraph"/>
              <w:numPr>
                <w:ilvl w:val="0"/>
                <w:numId w:val="3"/>
              </w:numPr>
              <w:spacing w:after="0" w:line="240" w:lineRule="auto"/>
              <w:ind w:left="162" w:hanging="180"/>
              <w:rPr>
                <w:rFonts w:ascii="Times New Roman" w:hAnsi="Times New Roman" w:cs="Times New Roman"/>
              </w:rPr>
            </w:pPr>
            <w:r>
              <w:rPr>
                <w:rFonts w:ascii="Times New Roman" w:hAnsi="Times New Roman" w:cs="Times New Roman"/>
              </w:rPr>
              <w:t>Vote to place constitutional amendments on the election ballot (2/3 vote)</w:t>
            </w:r>
          </w:p>
        </w:tc>
      </w:tr>
    </w:tbl>
    <w:p w14:paraId="7BC00683" w14:textId="77777777" w:rsidR="00EE03A5" w:rsidRDefault="00EE03A5" w:rsidP="00EE03A5">
      <w:pPr>
        <w:rPr>
          <w:rFonts w:ascii="Times New Roman" w:hAnsi="Times New Roman" w:cs="Times New Roman"/>
        </w:rPr>
      </w:pPr>
      <w:r>
        <w:rPr>
          <w:rFonts w:ascii="Times New Roman" w:hAnsi="Times New Roman" w:cs="Times New Roman"/>
        </w:rPr>
        <w:t xml:space="preserve">  </w:t>
      </w:r>
    </w:p>
    <w:p w14:paraId="32B497CF" w14:textId="77612CEB" w:rsidR="00EE03A5" w:rsidRPr="00BC2B03" w:rsidRDefault="00EE03A5" w:rsidP="00BC2B03">
      <w:pPr>
        <w:rPr>
          <w:rFonts w:ascii="Times New Roman" w:hAnsi="Times New Roman" w:cs="Times New Roman"/>
          <w:color w:val="FF0000"/>
        </w:rPr>
      </w:pPr>
      <w:r>
        <w:rPr>
          <w:rFonts w:ascii="Times New Roman" w:hAnsi="Times New Roman" w:cs="Times New Roman"/>
        </w:rPr>
        <w:t xml:space="preserve">The </w:t>
      </w:r>
      <w:r w:rsidRPr="00391CC4">
        <w:rPr>
          <w:rFonts w:ascii="Times New Roman" w:hAnsi="Times New Roman" w:cs="Times New Roman"/>
        </w:rPr>
        <w:t xml:space="preserve">primary function </w:t>
      </w:r>
      <w:r>
        <w:rPr>
          <w:rFonts w:ascii="Times New Roman" w:hAnsi="Times New Roman" w:cs="Times New Roman"/>
        </w:rPr>
        <w:t xml:space="preserve">of the General Assembly </w:t>
      </w:r>
      <w:r w:rsidRPr="00391CC4">
        <w:rPr>
          <w:rFonts w:ascii="Times New Roman" w:hAnsi="Times New Roman" w:cs="Times New Roman"/>
        </w:rPr>
        <w:t>is to make the laws that govern Georgia. This involves the proposal of legislation, committee consideration, and finally action by the full house—a series of steps that have</w:t>
      </w:r>
      <w:r>
        <w:rPr>
          <w:rFonts w:ascii="Times New Roman" w:hAnsi="Times New Roman" w:cs="Times New Roman"/>
        </w:rPr>
        <w:t xml:space="preserve"> to be repeated in both houses. </w:t>
      </w:r>
      <w:bookmarkStart w:id="0" w:name="_GoBack"/>
      <w:bookmarkEnd w:id="0"/>
    </w:p>
    <w:tbl>
      <w:tblPr>
        <w:tblStyle w:val="GridTable4-Accent21"/>
        <w:tblW w:w="9985" w:type="dxa"/>
        <w:tblBorders>
          <w:top w:val="single" w:sz="24" w:space="0" w:color="FF0000"/>
          <w:left w:val="single" w:sz="24" w:space="0" w:color="FF0000"/>
          <w:bottom w:val="single" w:sz="24" w:space="0" w:color="FF0000"/>
          <w:right w:val="single" w:sz="24" w:space="0" w:color="FF0000"/>
          <w:insideH w:val="single" w:sz="24" w:space="0" w:color="FF0000"/>
          <w:insideV w:val="single" w:sz="24" w:space="0" w:color="FF0000"/>
        </w:tblBorders>
        <w:tblLayout w:type="fixed"/>
        <w:tblCellMar>
          <w:left w:w="115" w:type="dxa"/>
          <w:right w:w="115" w:type="dxa"/>
        </w:tblCellMar>
        <w:tblLook w:val="04A0" w:firstRow="1" w:lastRow="0" w:firstColumn="1" w:lastColumn="0" w:noHBand="0" w:noVBand="1"/>
      </w:tblPr>
      <w:tblGrid>
        <w:gridCol w:w="9985"/>
      </w:tblGrid>
      <w:tr w:rsidR="00EE03A5" w:rsidRPr="00D523C2" w14:paraId="485E0ED1" w14:textId="77777777" w:rsidTr="00F31363">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985" w:type="dxa"/>
            <w:tcBorders>
              <w:top w:val="none" w:sz="0" w:space="0" w:color="auto"/>
              <w:left w:val="none" w:sz="0" w:space="0" w:color="auto"/>
              <w:bottom w:val="none" w:sz="0" w:space="0" w:color="auto"/>
              <w:right w:val="none" w:sz="0" w:space="0" w:color="auto"/>
            </w:tcBorders>
            <w:shd w:val="clear" w:color="auto" w:fill="auto"/>
          </w:tcPr>
          <w:p w14:paraId="5530B35E" w14:textId="77777777" w:rsidR="00EE03A5" w:rsidRPr="008A2080" w:rsidRDefault="00EE03A5" w:rsidP="00BD3D2D">
            <w:pPr>
              <w:rPr>
                <w:rFonts w:ascii="Times New Roman" w:hAnsi="Times New Roman" w:cs="Times New Roman"/>
                <w:color w:val="auto"/>
              </w:rPr>
            </w:pPr>
            <w:r w:rsidRPr="008A2080">
              <w:rPr>
                <w:rFonts w:ascii="Times New Roman" w:hAnsi="Times New Roman" w:cs="Times New Roman"/>
                <w:color w:val="auto"/>
              </w:rPr>
              <w:t>SS8CG2 Analyze the role of the legislative branch in Georgia.</w:t>
            </w:r>
          </w:p>
        </w:tc>
      </w:tr>
      <w:tr w:rsidR="00EE03A5" w:rsidRPr="00D523C2" w14:paraId="3A2ECBC0" w14:textId="77777777" w:rsidTr="00F3136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985" w:type="dxa"/>
            <w:shd w:val="clear" w:color="auto" w:fill="auto"/>
          </w:tcPr>
          <w:p w14:paraId="5B6B3074" w14:textId="77777777" w:rsidR="00EE03A5" w:rsidRPr="008A2080" w:rsidRDefault="00EE03A5" w:rsidP="00EE03A5">
            <w:pPr>
              <w:pStyle w:val="ListParagraph"/>
              <w:numPr>
                <w:ilvl w:val="0"/>
                <w:numId w:val="1"/>
              </w:numPr>
              <w:spacing w:after="0" w:line="240" w:lineRule="auto"/>
              <w:rPr>
                <w:rFonts w:ascii="Times New Roman" w:hAnsi="Times New Roman" w:cs="Times New Roman"/>
                <w:b w:val="0"/>
              </w:rPr>
            </w:pPr>
            <w:r w:rsidRPr="008A2080">
              <w:rPr>
                <w:rFonts w:ascii="Times New Roman" w:hAnsi="Times New Roman" w:cs="Times New Roman"/>
                <w:b w:val="0"/>
              </w:rPr>
              <w:t>Describe the purpose of the committee system within the Georgia General Assembly.</w:t>
            </w:r>
          </w:p>
        </w:tc>
      </w:tr>
    </w:tbl>
    <w:p w14:paraId="304B5706" w14:textId="77777777" w:rsidR="00EE03A5" w:rsidRPr="00CF17A2" w:rsidRDefault="00EE03A5" w:rsidP="00EE03A5">
      <w:pPr>
        <w:rPr>
          <w:rFonts w:ascii="Times New Roman" w:hAnsi="Times New Roman" w:cs="Times New Roman"/>
          <w:b/>
          <w:sz w:val="2"/>
        </w:rPr>
      </w:pPr>
    </w:p>
    <w:p w14:paraId="55564597" w14:textId="77777777" w:rsidR="00EE03A5" w:rsidRPr="00CF17A2" w:rsidRDefault="00EE03A5" w:rsidP="00EE03A5">
      <w:pPr>
        <w:spacing w:line="240" w:lineRule="auto"/>
        <w:rPr>
          <w:rFonts w:ascii="Times New Roman" w:hAnsi="Times New Roman" w:cs="Times New Roman"/>
        </w:rPr>
      </w:pPr>
      <w:r w:rsidRPr="00CF17A2">
        <w:rPr>
          <w:rFonts w:ascii="Times New Roman" w:hAnsi="Times New Roman" w:cs="Times New Roman"/>
        </w:rPr>
        <w:t xml:space="preserve">Most of the work conducted in both houses of the General Assembly is in the committee system. The House of Representatives is </w:t>
      </w:r>
      <w:r>
        <w:rPr>
          <w:rFonts w:ascii="Times New Roman" w:hAnsi="Times New Roman" w:cs="Times New Roman"/>
        </w:rPr>
        <w:t xml:space="preserve">comprised </w:t>
      </w:r>
      <w:r w:rsidRPr="00CF17A2">
        <w:rPr>
          <w:rFonts w:ascii="Times New Roman" w:hAnsi="Times New Roman" w:cs="Times New Roman"/>
        </w:rPr>
        <w:t xml:space="preserve">of 36 standing committees while the Senate is made up of 26. Each of these committees has a particular focus such as agriculture or education. Each member of the General Assembly is responsible for serving on at least two or three committees. Each of these committees can, create, amend, change, or kill legislation. </w:t>
      </w:r>
    </w:p>
    <w:p w14:paraId="69B88579" w14:textId="77777777" w:rsidR="00EE03A5" w:rsidRPr="00CF17A2" w:rsidRDefault="00EE03A5" w:rsidP="00EE03A5">
      <w:pPr>
        <w:spacing w:line="240" w:lineRule="auto"/>
        <w:rPr>
          <w:rFonts w:ascii="Times New Roman" w:hAnsi="Times New Roman" w:cs="Times New Roman"/>
        </w:rPr>
      </w:pPr>
      <w:r w:rsidRPr="00CF17A2">
        <w:rPr>
          <w:rFonts w:ascii="Times New Roman" w:hAnsi="Times New Roman" w:cs="Times New Roman"/>
        </w:rPr>
        <w:t xml:space="preserve">There are four types of committees in the General Assembly. These are: </w:t>
      </w:r>
    </w:p>
    <w:p w14:paraId="66E56811" w14:textId="77777777" w:rsidR="00EE03A5" w:rsidRPr="00CF17A2" w:rsidRDefault="00EE03A5" w:rsidP="00EE03A5">
      <w:pPr>
        <w:pStyle w:val="ListParagraph"/>
        <w:numPr>
          <w:ilvl w:val="0"/>
          <w:numId w:val="3"/>
        </w:numPr>
        <w:spacing w:line="240" w:lineRule="auto"/>
        <w:rPr>
          <w:rFonts w:ascii="Times New Roman" w:hAnsi="Times New Roman" w:cs="Times New Roman"/>
        </w:rPr>
      </w:pPr>
      <w:r w:rsidRPr="00CF17A2">
        <w:rPr>
          <w:rFonts w:ascii="Times New Roman" w:hAnsi="Times New Roman" w:cs="Times New Roman"/>
        </w:rPr>
        <w:t xml:space="preserve">Standing Committees: Permanent committees or those that continue for every legislative session </w:t>
      </w:r>
    </w:p>
    <w:p w14:paraId="09D650B6" w14:textId="77777777" w:rsidR="00EE03A5" w:rsidRPr="00CF17A2" w:rsidRDefault="00EE03A5" w:rsidP="00EE03A5">
      <w:pPr>
        <w:pStyle w:val="ListParagraph"/>
        <w:numPr>
          <w:ilvl w:val="0"/>
          <w:numId w:val="3"/>
        </w:numPr>
        <w:spacing w:line="240" w:lineRule="auto"/>
        <w:rPr>
          <w:rFonts w:ascii="Times New Roman" w:hAnsi="Times New Roman" w:cs="Times New Roman"/>
        </w:rPr>
      </w:pPr>
      <w:r w:rsidRPr="00CF17A2">
        <w:rPr>
          <w:rFonts w:ascii="Times New Roman" w:hAnsi="Times New Roman" w:cs="Times New Roman"/>
        </w:rPr>
        <w:t xml:space="preserve">Ad hoc Committees: Committees created for a special purpose </w:t>
      </w:r>
    </w:p>
    <w:p w14:paraId="7DE3053E" w14:textId="77777777" w:rsidR="00EE03A5" w:rsidRPr="00CF17A2" w:rsidRDefault="00EE03A5" w:rsidP="00EE03A5">
      <w:pPr>
        <w:pStyle w:val="ListParagraph"/>
        <w:numPr>
          <w:ilvl w:val="0"/>
          <w:numId w:val="3"/>
        </w:numPr>
        <w:spacing w:line="240" w:lineRule="auto"/>
        <w:rPr>
          <w:rFonts w:ascii="Times New Roman" w:hAnsi="Times New Roman" w:cs="Times New Roman"/>
        </w:rPr>
      </w:pPr>
      <w:r w:rsidRPr="00CF17A2">
        <w:rPr>
          <w:rFonts w:ascii="Times New Roman" w:hAnsi="Times New Roman" w:cs="Times New Roman"/>
        </w:rPr>
        <w:t xml:space="preserve">Joint Committees: A committee made up of members of the Senate and House </w:t>
      </w:r>
    </w:p>
    <w:p w14:paraId="094D2565" w14:textId="77777777" w:rsidR="00EE03A5" w:rsidRPr="00CF17A2" w:rsidRDefault="00EE03A5" w:rsidP="00EE03A5">
      <w:pPr>
        <w:pStyle w:val="ListParagraph"/>
        <w:numPr>
          <w:ilvl w:val="0"/>
          <w:numId w:val="3"/>
        </w:numPr>
        <w:spacing w:line="240" w:lineRule="auto"/>
        <w:rPr>
          <w:rFonts w:ascii="Times New Roman" w:hAnsi="Times New Roman" w:cs="Times New Roman"/>
        </w:rPr>
      </w:pPr>
      <w:r w:rsidRPr="00CF17A2">
        <w:rPr>
          <w:rFonts w:ascii="Times New Roman" w:hAnsi="Times New Roman" w:cs="Times New Roman"/>
        </w:rPr>
        <w:t xml:space="preserve">Conference Committees: Created when the House and Senate create different versions of a bill. The members of each house must compromise and make one bill for it to become a law. </w:t>
      </w:r>
    </w:p>
    <w:p w14:paraId="6FA04F8E" w14:textId="77777777" w:rsidR="00EE03A5" w:rsidRPr="00EE03A5" w:rsidRDefault="00EE03A5" w:rsidP="00EE03A5">
      <w:pPr>
        <w:spacing w:line="240" w:lineRule="auto"/>
        <w:ind w:left="720"/>
        <w:rPr>
          <w:rFonts w:ascii="Times New Roman" w:hAnsi="Times New Roman" w:cs="Times New Roman"/>
        </w:rPr>
      </w:pPr>
    </w:p>
    <w:tbl>
      <w:tblPr>
        <w:tblStyle w:val="GridTable4-Accent21"/>
        <w:tblW w:w="9985" w:type="dxa"/>
        <w:tblBorders>
          <w:top w:val="single" w:sz="24" w:space="0" w:color="FF0000"/>
          <w:left w:val="single" w:sz="24" w:space="0" w:color="FF0000"/>
          <w:bottom w:val="single" w:sz="24" w:space="0" w:color="FF0000"/>
          <w:right w:val="single" w:sz="24" w:space="0" w:color="FF0000"/>
          <w:insideH w:val="single" w:sz="24" w:space="0" w:color="FF0000"/>
          <w:insideV w:val="single" w:sz="24" w:space="0" w:color="FF0000"/>
        </w:tblBorders>
        <w:tblLayout w:type="fixed"/>
        <w:tblCellMar>
          <w:left w:w="115" w:type="dxa"/>
          <w:right w:w="115" w:type="dxa"/>
        </w:tblCellMar>
        <w:tblLook w:val="04A0" w:firstRow="1" w:lastRow="0" w:firstColumn="1" w:lastColumn="0" w:noHBand="0" w:noVBand="1"/>
      </w:tblPr>
      <w:tblGrid>
        <w:gridCol w:w="9985"/>
      </w:tblGrid>
      <w:tr w:rsidR="00EE03A5" w:rsidRPr="00D523C2" w14:paraId="7E1A8089" w14:textId="77777777" w:rsidTr="00F31363">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985" w:type="dxa"/>
            <w:tcBorders>
              <w:top w:val="none" w:sz="0" w:space="0" w:color="auto"/>
              <w:left w:val="none" w:sz="0" w:space="0" w:color="auto"/>
              <w:bottom w:val="none" w:sz="0" w:space="0" w:color="auto"/>
              <w:right w:val="none" w:sz="0" w:space="0" w:color="auto"/>
            </w:tcBorders>
            <w:shd w:val="clear" w:color="auto" w:fill="auto"/>
          </w:tcPr>
          <w:p w14:paraId="7418FFCE" w14:textId="77777777" w:rsidR="00EE03A5" w:rsidRPr="008A2080" w:rsidRDefault="00EE03A5" w:rsidP="00BD3D2D">
            <w:pPr>
              <w:rPr>
                <w:rFonts w:ascii="Times New Roman" w:hAnsi="Times New Roman" w:cs="Times New Roman"/>
                <w:color w:val="auto"/>
              </w:rPr>
            </w:pPr>
            <w:r w:rsidRPr="008A2080">
              <w:rPr>
                <w:rFonts w:ascii="Times New Roman" w:hAnsi="Times New Roman" w:cs="Times New Roman"/>
                <w:color w:val="auto"/>
              </w:rPr>
              <w:lastRenderedPageBreak/>
              <w:t>SS8CG2 Analyze the role of the legislative branch in Georgia.</w:t>
            </w:r>
          </w:p>
        </w:tc>
      </w:tr>
      <w:tr w:rsidR="00EE03A5" w:rsidRPr="00D523C2" w14:paraId="049EA2DD" w14:textId="77777777" w:rsidTr="00F3136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985" w:type="dxa"/>
            <w:shd w:val="clear" w:color="auto" w:fill="auto"/>
          </w:tcPr>
          <w:p w14:paraId="59C20DF7" w14:textId="77777777" w:rsidR="00EE03A5" w:rsidRPr="008A2080" w:rsidRDefault="00EE03A5" w:rsidP="00EE03A5">
            <w:pPr>
              <w:pStyle w:val="ListParagraph"/>
              <w:numPr>
                <w:ilvl w:val="0"/>
                <w:numId w:val="1"/>
              </w:numPr>
              <w:spacing w:after="0" w:line="240" w:lineRule="auto"/>
              <w:rPr>
                <w:rFonts w:ascii="Times New Roman" w:hAnsi="Times New Roman" w:cs="Times New Roman"/>
                <w:b w:val="0"/>
              </w:rPr>
            </w:pPr>
            <w:r w:rsidRPr="008A2080">
              <w:rPr>
                <w:rFonts w:ascii="Times New Roman" w:hAnsi="Times New Roman" w:cs="Times New Roman"/>
                <w:b w:val="0"/>
              </w:rPr>
              <w:t>Explain the process for making a law in Georgia.</w:t>
            </w:r>
          </w:p>
        </w:tc>
      </w:tr>
    </w:tbl>
    <w:p w14:paraId="54DA9B80" w14:textId="77777777" w:rsidR="00EE03A5" w:rsidRPr="00CF17A2" w:rsidRDefault="00EE03A5" w:rsidP="00EE03A5">
      <w:pPr>
        <w:spacing w:line="240" w:lineRule="auto"/>
        <w:rPr>
          <w:rFonts w:ascii="Times New Roman" w:hAnsi="Times New Roman" w:cs="Times New Roman"/>
          <w:sz w:val="2"/>
        </w:rPr>
      </w:pPr>
    </w:p>
    <w:p w14:paraId="618C6593" w14:textId="77777777" w:rsidR="00EE03A5" w:rsidRPr="00CF17A2" w:rsidRDefault="00EE03A5" w:rsidP="00EE03A5">
      <w:pPr>
        <w:spacing w:line="240" w:lineRule="auto"/>
        <w:rPr>
          <w:rFonts w:ascii="Times New Roman" w:hAnsi="Times New Roman" w:cs="Times New Roman"/>
        </w:rPr>
      </w:pPr>
      <w:r w:rsidRPr="00CF17A2">
        <w:rPr>
          <w:rFonts w:ascii="Times New Roman" w:hAnsi="Times New Roman" w:cs="Times New Roman"/>
        </w:rPr>
        <w:t>It is a complex and lengthy process for the legislative branch to fulfill its role as the lawmaking body for the state. The 16-step process is outlined below</w:t>
      </w:r>
      <w:r>
        <w:rPr>
          <w:rFonts w:ascii="Times New Roman" w:hAnsi="Times New Roman" w:cs="Times New Roman"/>
        </w:rPr>
        <w:t>.</w:t>
      </w:r>
      <w:r w:rsidRPr="00F02ACB">
        <w:rPr>
          <w:rFonts w:ascii="Times New Roman" w:hAnsi="Times New Roman" w:cs="Times New Roman"/>
        </w:rPr>
        <w:t xml:space="preserve"> </w:t>
      </w:r>
      <w:r w:rsidRPr="008A2080">
        <w:rPr>
          <w:rFonts w:ascii="Times New Roman" w:hAnsi="Times New Roman" w:cs="Times New Roman"/>
          <w:b/>
        </w:rPr>
        <w:t>Bolded information</w:t>
      </w:r>
      <w:r w:rsidRPr="00CF17A2">
        <w:rPr>
          <w:rFonts w:ascii="Times New Roman" w:hAnsi="Times New Roman" w:cs="Times New Roman"/>
        </w:rPr>
        <w:t xml:space="preserve"> is included to provide a basic understanding of the lawmaking process for students. </w:t>
      </w:r>
    </w:p>
    <w:p w14:paraId="62219DB4" w14:textId="77777777" w:rsidR="00EE03A5" w:rsidRPr="00F02ACB" w:rsidRDefault="00EE03A5" w:rsidP="00EE03A5">
      <w:pPr>
        <w:spacing w:line="240" w:lineRule="auto"/>
        <w:ind w:left="360" w:hanging="360"/>
        <w:rPr>
          <w:rFonts w:ascii="Times New Roman" w:hAnsi="Times New Roman" w:cs="Times New Roman"/>
          <w:b/>
        </w:rPr>
      </w:pPr>
      <w:r w:rsidRPr="00CF17A2">
        <w:rPr>
          <w:rFonts w:ascii="Times New Roman" w:hAnsi="Times New Roman" w:cs="Times New Roman"/>
        </w:rPr>
        <w:t xml:space="preserve">1) </w:t>
      </w:r>
      <w:r>
        <w:rPr>
          <w:rFonts w:ascii="Times New Roman" w:hAnsi="Times New Roman" w:cs="Times New Roman"/>
        </w:rPr>
        <w:tab/>
      </w:r>
      <w:r w:rsidRPr="00F02ACB">
        <w:rPr>
          <w:rFonts w:ascii="Times New Roman" w:hAnsi="Times New Roman" w:cs="Times New Roman"/>
          <w:b/>
        </w:rPr>
        <w:t>A legislator introduces an idea for a law (this could be based on the needs of his or her constituents, suggestions made by the Governor or Floor Leader, or his or her own ideas or beliefs)</w:t>
      </w:r>
      <w:r>
        <w:rPr>
          <w:rFonts w:ascii="Times New Roman" w:hAnsi="Times New Roman" w:cs="Times New Roman"/>
          <w:b/>
        </w:rPr>
        <w:t>.</w:t>
      </w:r>
      <w:r w:rsidRPr="00F02ACB">
        <w:rPr>
          <w:rFonts w:ascii="Times New Roman" w:hAnsi="Times New Roman" w:cs="Times New Roman"/>
          <w:b/>
        </w:rPr>
        <w:t xml:space="preserve"> </w:t>
      </w:r>
    </w:p>
    <w:p w14:paraId="3EABF269" w14:textId="77777777" w:rsidR="00EE03A5" w:rsidRPr="00CF17A2" w:rsidRDefault="00EE03A5" w:rsidP="00EE03A5">
      <w:pPr>
        <w:spacing w:line="240" w:lineRule="auto"/>
        <w:ind w:left="360" w:hanging="360"/>
        <w:rPr>
          <w:rFonts w:ascii="Times New Roman" w:hAnsi="Times New Roman" w:cs="Times New Roman"/>
        </w:rPr>
      </w:pPr>
      <w:r w:rsidRPr="00CF17A2">
        <w:rPr>
          <w:rFonts w:ascii="Times New Roman" w:hAnsi="Times New Roman" w:cs="Times New Roman"/>
        </w:rPr>
        <w:t xml:space="preserve">2) </w:t>
      </w:r>
      <w:r>
        <w:rPr>
          <w:rFonts w:ascii="Times New Roman" w:hAnsi="Times New Roman" w:cs="Times New Roman"/>
        </w:rPr>
        <w:tab/>
      </w:r>
      <w:r w:rsidRPr="00CF17A2">
        <w:rPr>
          <w:rFonts w:ascii="Times New Roman" w:hAnsi="Times New Roman" w:cs="Times New Roman"/>
        </w:rPr>
        <w:t>The legislator goes to the Office of Legal C</w:t>
      </w:r>
      <w:r>
        <w:rPr>
          <w:rFonts w:ascii="Times New Roman" w:hAnsi="Times New Roman" w:cs="Times New Roman"/>
        </w:rPr>
        <w:t>ounse</w:t>
      </w:r>
      <w:r w:rsidRPr="00CF17A2">
        <w:rPr>
          <w:rFonts w:ascii="Times New Roman" w:hAnsi="Times New Roman" w:cs="Times New Roman"/>
        </w:rPr>
        <w:t>l</w:t>
      </w:r>
      <w:r>
        <w:rPr>
          <w:rFonts w:ascii="Times New Roman" w:hAnsi="Times New Roman" w:cs="Times New Roman"/>
        </w:rPr>
        <w:t xml:space="preserve"> </w:t>
      </w:r>
      <w:r w:rsidRPr="00CF17A2">
        <w:rPr>
          <w:rFonts w:ascii="Times New Roman" w:hAnsi="Times New Roman" w:cs="Times New Roman"/>
        </w:rPr>
        <w:t xml:space="preserve">to determine and remedy any legal issues that the bill may face. </w:t>
      </w:r>
    </w:p>
    <w:p w14:paraId="657F6ED3" w14:textId="77777777" w:rsidR="00EE03A5" w:rsidRPr="00CF17A2" w:rsidRDefault="00EE03A5" w:rsidP="00EE03A5">
      <w:pPr>
        <w:spacing w:line="240" w:lineRule="auto"/>
        <w:ind w:left="360" w:hanging="360"/>
        <w:rPr>
          <w:rFonts w:ascii="Times New Roman" w:hAnsi="Times New Roman" w:cs="Times New Roman"/>
        </w:rPr>
      </w:pPr>
      <w:r w:rsidRPr="00CF17A2">
        <w:rPr>
          <w:rFonts w:ascii="Times New Roman" w:hAnsi="Times New Roman" w:cs="Times New Roman"/>
        </w:rPr>
        <w:t>3)</w:t>
      </w:r>
      <w:r>
        <w:rPr>
          <w:rFonts w:ascii="Times New Roman" w:hAnsi="Times New Roman" w:cs="Times New Roman"/>
        </w:rPr>
        <w:tab/>
      </w:r>
      <w:r w:rsidRPr="00CF17A2">
        <w:rPr>
          <w:rFonts w:ascii="Times New Roman" w:hAnsi="Times New Roman" w:cs="Times New Roman"/>
        </w:rPr>
        <w:t>The legislator files the bill with the Clerk of the House or Secretary of Senate</w:t>
      </w:r>
      <w:r>
        <w:rPr>
          <w:rFonts w:ascii="Times New Roman" w:hAnsi="Times New Roman" w:cs="Times New Roman"/>
        </w:rPr>
        <w:t>.</w:t>
      </w:r>
      <w:r w:rsidRPr="00CF17A2">
        <w:rPr>
          <w:rFonts w:ascii="Times New Roman" w:hAnsi="Times New Roman" w:cs="Times New Roman"/>
        </w:rPr>
        <w:t xml:space="preserve"> </w:t>
      </w:r>
    </w:p>
    <w:p w14:paraId="64CB75D5" w14:textId="77777777" w:rsidR="00EE03A5" w:rsidRPr="00CF17A2" w:rsidRDefault="00EE03A5" w:rsidP="00EE03A5">
      <w:pPr>
        <w:spacing w:line="240" w:lineRule="auto"/>
        <w:ind w:left="360" w:hanging="360"/>
        <w:rPr>
          <w:rFonts w:ascii="Times New Roman" w:hAnsi="Times New Roman" w:cs="Times New Roman"/>
        </w:rPr>
      </w:pPr>
      <w:r w:rsidRPr="00CF17A2">
        <w:rPr>
          <w:rFonts w:ascii="Times New Roman" w:hAnsi="Times New Roman" w:cs="Times New Roman"/>
        </w:rPr>
        <w:t xml:space="preserve">4) </w:t>
      </w:r>
      <w:r>
        <w:rPr>
          <w:rFonts w:ascii="Times New Roman" w:hAnsi="Times New Roman" w:cs="Times New Roman"/>
        </w:rPr>
        <w:tab/>
      </w:r>
      <w:r w:rsidRPr="00F02ACB">
        <w:rPr>
          <w:rFonts w:ascii="Times New Roman" w:hAnsi="Times New Roman" w:cs="Times New Roman"/>
          <w:b/>
        </w:rPr>
        <w:t>The bill is formally introduced (1st Reading)</w:t>
      </w:r>
      <w:r>
        <w:rPr>
          <w:rFonts w:ascii="Times New Roman" w:hAnsi="Times New Roman" w:cs="Times New Roman"/>
          <w:b/>
        </w:rPr>
        <w:t>.</w:t>
      </w:r>
      <w:r w:rsidRPr="00CF17A2">
        <w:rPr>
          <w:rFonts w:ascii="Times New Roman" w:hAnsi="Times New Roman" w:cs="Times New Roman"/>
        </w:rPr>
        <w:t xml:space="preserve"> </w:t>
      </w:r>
    </w:p>
    <w:p w14:paraId="6C745CC5" w14:textId="77777777" w:rsidR="00EE03A5" w:rsidRPr="00CF17A2" w:rsidRDefault="00EE03A5" w:rsidP="00EE03A5">
      <w:pPr>
        <w:spacing w:line="240" w:lineRule="auto"/>
        <w:ind w:left="360" w:hanging="360"/>
        <w:rPr>
          <w:rFonts w:ascii="Times New Roman" w:hAnsi="Times New Roman" w:cs="Times New Roman"/>
        </w:rPr>
      </w:pPr>
      <w:r w:rsidRPr="00CF17A2">
        <w:rPr>
          <w:rFonts w:ascii="Times New Roman" w:hAnsi="Times New Roman" w:cs="Times New Roman"/>
        </w:rPr>
        <w:t xml:space="preserve">5) </w:t>
      </w:r>
      <w:r>
        <w:rPr>
          <w:rFonts w:ascii="Times New Roman" w:hAnsi="Times New Roman" w:cs="Times New Roman"/>
        </w:rPr>
        <w:tab/>
      </w:r>
      <w:r w:rsidRPr="00F02ACB">
        <w:rPr>
          <w:rFonts w:ascii="Times New Roman" w:hAnsi="Times New Roman" w:cs="Times New Roman"/>
          <w:b/>
        </w:rPr>
        <w:t>The bill is assigned to a standing committee</w:t>
      </w:r>
      <w:r>
        <w:rPr>
          <w:rFonts w:ascii="Times New Roman" w:hAnsi="Times New Roman" w:cs="Times New Roman"/>
          <w:b/>
        </w:rPr>
        <w:t>.</w:t>
      </w:r>
      <w:r w:rsidRPr="00CF17A2">
        <w:rPr>
          <w:rFonts w:ascii="Times New Roman" w:hAnsi="Times New Roman" w:cs="Times New Roman"/>
        </w:rPr>
        <w:t xml:space="preserve"> </w:t>
      </w:r>
    </w:p>
    <w:p w14:paraId="4717DD17" w14:textId="77777777" w:rsidR="00EE03A5" w:rsidRPr="00CF17A2" w:rsidRDefault="00EE03A5" w:rsidP="00EE03A5">
      <w:pPr>
        <w:spacing w:line="240" w:lineRule="auto"/>
        <w:ind w:left="360" w:hanging="360"/>
        <w:rPr>
          <w:rFonts w:ascii="Times New Roman" w:hAnsi="Times New Roman" w:cs="Times New Roman"/>
        </w:rPr>
      </w:pPr>
      <w:r w:rsidRPr="00CF17A2">
        <w:rPr>
          <w:rFonts w:ascii="Times New Roman" w:hAnsi="Times New Roman" w:cs="Times New Roman"/>
        </w:rPr>
        <w:t xml:space="preserve">6) </w:t>
      </w:r>
      <w:r>
        <w:rPr>
          <w:rFonts w:ascii="Times New Roman" w:hAnsi="Times New Roman" w:cs="Times New Roman"/>
        </w:rPr>
        <w:tab/>
      </w:r>
      <w:r w:rsidRPr="00CF17A2">
        <w:rPr>
          <w:rFonts w:ascii="Times New Roman" w:hAnsi="Times New Roman" w:cs="Times New Roman"/>
        </w:rPr>
        <w:t>The bill receives a 2nd reading (process differs in House and Senate)</w:t>
      </w:r>
      <w:r>
        <w:rPr>
          <w:rFonts w:ascii="Times New Roman" w:hAnsi="Times New Roman" w:cs="Times New Roman"/>
        </w:rPr>
        <w:t>.</w:t>
      </w:r>
      <w:r w:rsidRPr="00CF17A2">
        <w:rPr>
          <w:rFonts w:ascii="Times New Roman" w:hAnsi="Times New Roman" w:cs="Times New Roman"/>
        </w:rPr>
        <w:t xml:space="preserve"> </w:t>
      </w:r>
    </w:p>
    <w:p w14:paraId="79898801" w14:textId="77777777" w:rsidR="00EE03A5" w:rsidRPr="00CF17A2" w:rsidRDefault="00EE03A5" w:rsidP="00EE03A5">
      <w:pPr>
        <w:spacing w:line="240" w:lineRule="auto"/>
        <w:ind w:left="360" w:hanging="360"/>
        <w:rPr>
          <w:rFonts w:ascii="Times New Roman" w:hAnsi="Times New Roman" w:cs="Times New Roman"/>
        </w:rPr>
      </w:pPr>
      <w:r w:rsidRPr="00CF17A2">
        <w:rPr>
          <w:rFonts w:ascii="Times New Roman" w:hAnsi="Times New Roman" w:cs="Times New Roman"/>
        </w:rPr>
        <w:t xml:space="preserve">7) </w:t>
      </w:r>
      <w:r>
        <w:rPr>
          <w:rFonts w:ascii="Times New Roman" w:hAnsi="Times New Roman" w:cs="Times New Roman"/>
        </w:rPr>
        <w:tab/>
      </w:r>
      <w:r w:rsidRPr="00F02ACB">
        <w:rPr>
          <w:rFonts w:ascii="Times New Roman" w:hAnsi="Times New Roman" w:cs="Times New Roman"/>
          <w:b/>
        </w:rPr>
        <w:t>The bill is considered by committee (bill can be engrossed, killed or amended)</w:t>
      </w:r>
      <w:r>
        <w:rPr>
          <w:rFonts w:ascii="Times New Roman" w:hAnsi="Times New Roman" w:cs="Times New Roman"/>
          <w:b/>
        </w:rPr>
        <w:t>.</w:t>
      </w:r>
      <w:r w:rsidRPr="00CF17A2">
        <w:rPr>
          <w:rFonts w:ascii="Times New Roman" w:hAnsi="Times New Roman" w:cs="Times New Roman"/>
        </w:rPr>
        <w:t xml:space="preserve"> </w:t>
      </w:r>
    </w:p>
    <w:p w14:paraId="2C338799" w14:textId="77777777" w:rsidR="00EE03A5" w:rsidRPr="00CF17A2" w:rsidRDefault="00EE03A5" w:rsidP="00EE03A5">
      <w:pPr>
        <w:spacing w:line="240" w:lineRule="auto"/>
        <w:ind w:left="360" w:hanging="360"/>
        <w:rPr>
          <w:rFonts w:ascii="Times New Roman" w:hAnsi="Times New Roman" w:cs="Times New Roman"/>
        </w:rPr>
      </w:pPr>
      <w:r w:rsidRPr="00CF17A2">
        <w:rPr>
          <w:rFonts w:ascii="Times New Roman" w:hAnsi="Times New Roman" w:cs="Times New Roman"/>
        </w:rPr>
        <w:t xml:space="preserve">8) </w:t>
      </w:r>
      <w:r>
        <w:rPr>
          <w:rFonts w:ascii="Times New Roman" w:hAnsi="Times New Roman" w:cs="Times New Roman"/>
        </w:rPr>
        <w:tab/>
      </w:r>
      <w:r w:rsidRPr="00CF17A2">
        <w:rPr>
          <w:rFonts w:ascii="Times New Roman" w:hAnsi="Times New Roman" w:cs="Times New Roman"/>
        </w:rPr>
        <w:t>The bill is reported favorably by the committee and returned to the Clerk or Secretary</w:t>
      </w:r>
      <w:r>
        <w:rPr>
          <w:rFonts w:ascii="Times New Roman" w:hAnsi="Times New Roman" w:cs="Times New Roman"/>
        </w:rPr>
        <w:t>.</w:t>
      </w:r>
      <w:r w:rsidRPr="00CF17A2">
        <w:rPr>
          <w:rFonts w:ascii="Times New Roman" w:hAnsi="Times New Roman" w:cs="Times New Roman"/>
        </w:rPr>
        <w:t xml:space="preserve"> </w:t>
      </w:r>
    </w:p>
    <w:p w14:paraId="4FE5CE86" w14:textId="77777777" w:rsidR="00EE03A5" w:rsidRPr="00CF17A2" w:rsidRDefault="00EE03A5" w:rsidP="00EE03A5">
      <w:pPr>
        <w:spacing w:line="240" w:lineRule="auto"/>
        <w:ind w:left="360" w:hanging="360"/>
        <w:rPr>
          <w:rFonts w:ascii="Times New Roman" w:hAnsi="Times New Roman" w:cs="Times New Roman"/>
        </w:rPr>
      </w:pPr>
      <w:r w:rsidRPr="00CF17A2">
        <w:rPr>
          <w:rFonts w:ascii="Times New Roman" w:hAnsi="Times New Roman" w:cs="Times New Roman"/>
        </w:rPr>
        <w:t xml:space="preserve">9) </w:t>
      </w:r>
      <w:r>
        <w:rPr>
          <w:rFonts w:ascii="Times New Roman" w:hAnsi="Times New Roman" w:cs="Times New Roman"/>
        </w:rPr>
        <w:tab/>
      </w:r>
      <w:r w:rsidRPr="00CF17A2">
        <w:rPr>
          <w:rFonts w:ascii="Times New Roman" w:hAnsi="Times New Roman" w:cs="Times New Roman"/>
        </w:rPr>
        <w:t>The bill is placed on a general calendar</w:t>
      </w:r>
      <w:r>
        <w:rPr>
          <w:rFonts w:ascii="Times New Roman" w:hAnsi="Times New Roman" w:cs="Times New Roman"/>
        </w:rPr>
        <w:t>.</w:t>
      </w:r>
      <w:r w:rsidRPr="00CF17A2">
        <w:rPr>
          <w:rFonts w:ascii="Times New Roman" w:hAnsi="Times New Roman" w:cs="Times New Roman"/>
        </w:rPr>
        <w:t xml:space="preserve"> </w:t>
      </w:r>
    </w:p>
    <w:p w14:paraId="3E30D1A2" w14:textId="77777777" w:rsidR="00EE03A5" w:rsidRPr="00CF17A2" w:rsidRDefault="00EE03A5" w:rsidP="00EE03A5">
      <w:pPr>
        <w:spacing w:line="240" w:lineRule="auto"/>
        <w:ind w:left="360" w:hanging="360"/>
        <w:rPr>
          <w:rFonts w:ascii="Times New Roman" w:hAnsi="Times New Roman" w:cs="Times New Roman"/>
        </w:rPr>
      </w:pPr>
      <w:r w:rsidRPr="00CF17A2">
        <w:rPr>
          <w:rFonts w:ascii="Times New Roman" w:hAnsi="Times New Roman" w:cs="Times New Roman"/>
        </w:rPr>
        <w:t xml:space="preserve">10) The </w:t>
      </w:r>
      <w:r>
        <w:rPr>
          <w:rFonts w:ascii="Times New Roman" w:hAnsi="Times New Roman" w:cs="Times New Roman"/>
        </w:rPr>
        <w:t>R</w:t>
      </w:r>
      <w:r w:rsidRPr="00CF17A2">
        <w:rPr>
          <w:rFonts w:ascii="Times New Roman" w:hAnsi="Times New Roman" w:cs="Times New Roman"/>
        </w:rPr>
        <w:t>u</w:t>
      </w:r>
      <w:r>
        <w:rPr>
          <w:rFonts w:ascii="Times New Roman" w:hAnsi="Times New Roman" w:cs="Times New Roman"/>
        </w:rPr>
        <w:t>les C</w:t>
      </w:r>
      <w:r w:rsidRPr="00CF17A2">
        <w:rPr>
          <w:rFonts w:ascii="Times New Roman" w:hAnsi="Times New Roman" w:cs="Times New Roman"/>
        </w:rPr>
        <w:t>ommittee meets and prepares a rules calendar</w:t>
      </w:r>
      <w:r>
        <w:rPr>
          <w:rFonts w:ascii="Times New Roman" w:hAnsi="Times New Roman" w:cs="Times New Roman"/>
        </w:rPr>
        <w:t>.</w:t>
      </w:r>
      <w:r w:rsidRPr="00CF17A2">
        <w:rPr>
          <w:rFonts w:ascii="Times New Roman" w:hAnsi="Times New Roman" w:cs="Times New Roman"/>
        </w:rPr>
        <w:t xml:space="preserve"> </w:t>
      </w:r>
    </w:p>
    <w:p w14:paraId="71E6FD5A" w14:textId="77777777" w:rsidR="00EE03A5" w:rsidRPr="00CF17A2" w:rsidRDefault="00EE03A5" w:rsidP="00EE03A5">
      <w:pPr>
        <w:spacing w:line="240" w:lineRule="auto"/>
        <w:ind w:left="360" w:hanging="360"/>
        <w:rPr>
          <w:rFonts w:ascii="Times New Roman" w:hAnsi="Times New Roman" w:cs="Times New Roman"/>
        </w:rPr>
      </w:pPr>
      <w:r w:rsidRPr="00CF17A2">
        <w:rPr>
          <w:rFonts w:ascii="Times New Roman" w:hAnsi="Times New Roman" w:cs="Times New Roman"/>
        </w:rPr>
        <w:t>11) The presiding officer calls up bills for calendar</w:t>
      </w:r>
      <w:r>
        <w:rPr>
          <w:rFonts w:ascii="Times New Roman" w:hAnsi="Times New Roman" w:cs="Times New Roman"/>
        </w:rPr>
        <w:t>.</w:t>
      </w:r>
      <w:r w:rsidRPr="00CF17A2">
        <w:rPr>
          <w:rFonts w:ascii="Times New Roman" w:hAnsi="Times New Roman" w:cs="Times New Roman"/>
        </w:rPr>
        <w:t xml:space="preserve"> </w:t>
      </w:r>
    </w:p>
    <w:p w14:paraId="45926D2A" w14:textId="77777777" w:rsidR="00EE03A5" w:rsidRPr="00CF17A2" w:rsidRDefault="00EE03A5" w:rsidP="00EE03A5">
      <w:pPr>
        <w:spacing w:line="240" w:lineRule="auto"/>
        <w:ind w:left="360" w:hanging="360"/>
        <w:rPr>
          <w:rFonts w:ascii="Times New Roman" w:hAnsi="Times New Roman" w:cs="Times New Roman"/>
        </w:rPr>
      </w:pPr>
      <w:r w:rsidRPr="00CF17A2">
        <w:rPr>
          <w:rFonts w:ascii="Times New Roman" w:hAnsi="Times New Roman" w:cs="Times New Roman"/>
        </w:rPr>
        <w:t xml:space="preserve">12) </w:t>
      </w:r>
      <w:r w:rsidRPr="00F02ACB">
        <w:rPr>
          <w:rFonts w:ascii="Times New Roman" w:hAnsi="Times New Roman" w:cs="Times New Roman"/>
          <w:b/>
        </w:rPr>
        <w:t>The bill receives a 3rd reading (bill is now up for debate and voting)</w:t>
      </w:r>
      <w:r>
        <w:rPr>
          <w:rFonts w:ascii="Times New Roman" w:hAnsi="Times New Roman" w:cs="Times New Roman"/>
          <w:b/>
        </w:rPr>
        <w:t>.</w:t>
      </w:r>
      <w:r w:rsidRPr="00CF17A2">
        <w:rPr>
          <w:rFonts w:ascii="Times New Roman" w:hAnsi="Times New Roman" w:cs="Times New Roman"/>
        </w:rPr>
        <w:t xml:space="preserve"> </w:t>
      </w:r>
    </w:p>
    <w:p w14:paraId="1D72CDAF" w14:textId="77777777" w:rsidR="00EE03A5" w:rsidRPr="00F02ACB" w:rsidRDefault="00EE03A5" w:rsidP="00EE03A5">
      <w:pPr>
        <w:spacing w:line="240" w:lineRule="auto"/>
        <w:ind w:left="360" w:hanging="360"/>
        <w:rPr>
          <w:rFonts w:ascii="Times New Roman" w:hAnsi="Times New Roman" w:cs="Times New Roman"/>
          <w:b/>
        </w:rPr>
      </w:pPr>
      <w:r w:rsidRPr="00CF17A2">
        <w:rPr>
          <w:rFonts w:ascii="Times New Roman" w:hAnsi="Times New Roman" w:cs="Times New Roman"/>
        </w:rPr>
        <w:t xml:space="preserve">13) </w:t>
      </w:r>
      <w:r w:rsidRPr="00F02ACB">
        <w:rPr>
          <w:rFonts w:ascii="Times New Roman" w:hAnsi="Times New Roman" w:cs="Times New Roman"/>
          <w:b/>
        </w:rPr>
        <w:t>If the bill is approved, it is sent to the other house</w:t>
      </w:r>
      <w:r>
        <w:rPr>
          <w:rFonts w:ascii="Times New Roman" w:hAnsi="Times New Roman" w:cs="Times New Roman"/>
          <w:b/>
        </w:rPr>
        <w:t>.</w:t>
      </w:r>
      <w:r w:rsidRPr="00F02ACB">
        <w:rPr>
          <w:rFonts w:ascii="Times New Roman" w:hAnsi="Times New Roman" w:cs="Times New Roman"/>
          <w:b/>
        </w:rPr>
        <w:t xml:space="preserve"> </w:t>
      </w:r>
    </w:p>
    <w:p w14:paraId="58497BDA" w14:textId="77777777" w:rsidR="00EE03A5" w:rsidRPr="00CF17A2" w:rsidRDefault="00EE03A5" w:rsidP="00EE03A5">
      <w:pPr>
        <w:spacing w:line="240" w:lineRule="auto"/>
        <w:ind w:left="360" w:hanging="360"/>
        <w:rPr>
          <w:rFonts w:ascii="Times New Roman" w:hAnsi="Times New Roman" w:cs="Times New Roman"/>
        </w:rPr>
      </w:pPr>
      <w:r w:rsidRPr="00CF17A2">
        <w:rPr>
          <w:rFonts w:ascii="Times New Roman" w:hAnsi="Times New Roman" w:cs="Times New Roman"/>
        </w:rPr>
        <w:t>14) If</w:t>
      </w:r>
      <w:r>
        <w:rPr>
          <w:rFonts w:ascii="Times New Roman" w:hAnsi="Times New Roman" w:cs="Times New Roman"/>
        </w:rPr>
        <w:t xml:space="preserve"> the</w:t>
      </w:r>
      <w:r w:rsidRPr="00CF17A2">
        <w:rPr>
          <w:rFonts w:ascii="Times New Roman" w:hAnsi="Times New Roman" w:cs="Times New Roman"/>
        </w:rPr>
        <w:t xml:space="preserve"> bill is passed by second house, it is returned. If bill is not accepted</w:t>
      </w:r>
      <w:r>
        <w:rPr>
          <w:rFonts w:ascii="Times New Roman" w:hAnsi="Times New Roman" w:cs="Times New Roman"/>
        </w:rPr>
        <w:t>,</w:t>
      </w:r>
      <w:r w:rsidRPr="00CF17A2">
        <w:rPr>
          <w:rFonts w:ascii="Times New Roman" w:hAnsi="Times New Roman" w:cs="Times New Roman"/>
        </w:rPr>
        <w:t xml:space="preserve"> it is either killed or brought before a conference committee. </w:t>
      </w:r>
    </w:p>
    <w:p w14:paraId="16214CC3" w14:textId="77777777" w:rsidR="00EE03A5" w:rsidRPr="00CF17A2" w:rsidRDefault="00EE03A5" w:rsidP="00EE03A5">
      <w:pPr>
        <w:spacing w:line="240" w:lineRule="auto"/>
        <w:ind w:left="360" w:hanging="360"/>
        <w:rPr>
          <w:rFonts w:ascii="Times New Roman" w:hAnsi="Times New Roman" w:cs="Times New Roman"/>
        </w:rPr>
      </w:pPr>
      <w:r w:rsidRPr="00CF17A2">
        <w:rPr>
          <w:rFonts w:ascii="Times New Roman" w:hAnsi="Times New Roman" w:cs="Times New Roman"/>
        </w:rPr>
        <w:t xml:space="preserve">15) </w:t>
      </w:r>
      <w:r w:rsidRPr="00F02ACB">
        <w:rPr>
          <w:rFonts w:ascii="Times New Roman" w:hAnsi="Times New Roman" w:cs="Times New Roman"/>
          <w:b/>
        </w:rPr>
        <w:t>If accepted by both houses, the bill is sent to the Governor for approval.</w:t>
      </w:r>
      <w:r w:rsidRPr="00CF17A2">
        <w:rPr>
          <w:rFonts w:ascii="Times New Roman" w:hAnsi="Times New Roman" w:cs="Times New Roman"/>
        </w:rPr>
        <w:t xml:space="preserve"> </w:t>
      </w:r>
    </w:p>
    <w:p w14:paraId="168AA444" w14:textId="77777777" w:rsidR="00EE03A5" w:rsidRPr="00CF17A2" w:rsidRDefault="00EE03A5" w:rsidP="00EE03A5">
      <w:pPr>
        <w:spacing w:line="240" w:lineRule="auto"/>
        <w:ind w:left="360" w:hanging="360"/>
        <w:rPr>
          <w:rFonts w:ascii="Times New Roman" w:hAnsi="Times New Roman" w:cs="Times New Roman"/>
        </w:rPr>
      </w:pPr>
      <w:r w:rsidRPr="00CF17A2">
        <w:rPr>
          <w:rFonts w:ascii="Times New Roman" w:hAnsi="Times New Roman" w:cs="Times New Roman"/>
        </w:rPr>
        <w:t>**</w:t>
      </w:r>
      <w:r w:rsidRPr="00F02ACB">
        <w:rPr>
          <w:rFonts w:ascii="Times New Roman" w:hAnsi="Times New Roman" w:cs="Times New Roman"/>
          <w:b/>
        </w:rPr>
        <w:t>The Governor may sign the bill or do nothing (it becomes law). Governor may veto the bill (Assembly can override with veto with 2/3 vote).</w:t>
      </w:r>
      <w:r w:rsidRPr="00CF17A2">
        <w:rPr>
          <w:rFonts w:ascii="Times New Roman" w:hAnsi="Times New Roman" w:cs="Times New Roman"/>
        </w:rPr>
        <w:t xml:space="preserve"> </w:t>
      </w:r>
    </w:p>
    <w:p w14:paraId="5FCC8CDC" w14:textId="77777777" w:rsidR="00EE03A5" w:rsidRDefault="00EE03A5" w:rsidP="00EE03A5">
      <w:pPr>
        <w:spacing w:line="240" w:lineRule="auto"/>
        <w:ind w:left="360" w:hanging="360"/>
        <w:rPr>
          <w:rFonts w:ascii="Times New Roman" w:hAnsi="Times New Roman" w:cs="Times New Roman"/>
        </w:rPr>
      </w:pPr>
      <w:r w:rsidRPr="00CF17A2">
        <w:rPr>
          <w:rFonts w:ascii="Times New Roman" w:hAnsi="Times New Roman" w:cs="Times New Roman"/>
        </w:rPr>
        <w:t xml:space="preserve">16) Act is printed in the Georgia Laws Series and becomes law the following July 1. </w:t>
      </w:r>
    </w:p>
    <w:p w14:paraId="4544AAB0" w14:textId="77777777" w:rsidR="00EE03A5" w:rsidRDefault="00EE03A5" w:rsidP="00EE03A5">
      <w:pPr>
        <w:spacing w:line="240" w:lineRule="auto"/>
        <w:ind w:left="720"/>
        <w:rPr>
          <w:rFonts w:ascii="Times New Roman" w:hAnsi="Times New Roman" w:cs="Times New Roman"/>
        </w:rPr>
      </w:pPr>
    </w:p>
    <w:tbl>
      <w:tblPr>
        <w:tblStyle w:val="GridTable4-Accent21"/>
        <w:tblW w:w="9985" w:type="dxa"/>
        <w:tblBorders>
          <w:top w:val="single" w:sz="24" w:space="0" w:color="FF0000"/>
          <w:left w:val="single" w:sz="24" w:space="0" w:color="FF0000"/>
          <w:bottom w:val="single" w:sz="24" w:space="0" w:color="FF0000"/>
          <w:right w:val="single" w:sz="24" w:space="0" w:color="FF0000"/>
          <w:insideH w:val="single" w:sz="24" w:space="0" w:color="FF0000"/>
          <w:insideV w:val="single" w:sz="24" w:space="0" w:color="FF0000"/>
        </w:tblBorders>
        <w:tblLayout w:type="fixed"/>
        <w:tblCellMar>
          <w:left w:w="115" w:type="dxa"/>
          <w:right w:w="115" w:type="dxa"/>
        </w:tblCellMar>
        <w:tblLook w:val="04A0" w:firstRow="1" w:lastRow="0" w:firstColumn="1" w:lastColumn="0" w:noHBand="0" w:noVBand="1"/>
      </w:tblPr>
      <w:tblGrid>
        <w:gridCol w:w="9985"/>
      </w:tblGrid>
      <w:tr w:rsidR="00EE03A5" w:rsidRPr="00D523C2" w14:paraId="373FFC77" w14:textId="77777777" w:rsidTr="00F31363">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985" w:type="dxa"/>
            <w:tcBorders>
              <w:top w:val="none" w:sz="0" w:space="0" w:color="auto"/>
              <w:left w:val="none" w:sz="0" w:space="0" w:color="auto"/>
              <w:bottom w:val="none" w:sz="0" w:space="0" w:color="auto"/>
              <w:right w:val="none" w:sz="0" w:space="0" w:color="auto"/>
            </w:tcBorders>
            <w:shd w:val="clear" w:color="auto" w:fill="auto"/>
          </w:tcPr>
          <w:p w14:paraId="765508D0" w14:textId="77777777" w:rsidR="00EE03A5" w:rsidRPr="008A2080" w:rsidRDefault="00EE03A5" w:rsidP="00BD3D2D">
            <w:pPr>
              <w:rPr>
                <w:rFonts w:ascii="Times New Roman" w:hAnsi="Times New Roman" w:cs="Times New Roman"/>
                <w:color w:val="auto"/>
              </w:rPr>
            </w:pPr>
            <w:r w:rsidRPr="008A2080">
              <w:rPr>
                <w:rFonts w:ascii="Times New Roman" w:hAnsi="Times New Roman" w:cs="Times New Roman"/>
                <w:color w:val="auto"/>
              </w:rPr>
              <w:t>SS8CG2 Analyze the role of the legislative branch in Georgia.</w:t>
            </w:r>
          </w:p>
        </w:tc>
      </w:tr>
      <w:tr w:rsidR="00EE03A5" w:rsidRPr="00D523C2" w14:paraId="216D21C5" w14:textId="77777777" w:rsidTr="00F3136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985" w:type="dxa"/>
            <w:shd w:val="clear" w:color="auto" w:fill="auto"/>
          </w:tcPr>
          <w:p w14:paraId="2CC52019" w14:textId="77777777" w:rsidR="00EE03A5" w:rsidRPr="008A2080" w:rsidRDefault="00EE03A5" w:rsidP="00EE03A5">
            <w:pPr>
              <w:pStyle w:val="ListParagraph"/>
              <w:numPr>
                <w:ilvl w:val="0"/>
                <w:numId w:val="1"/>
              </w:numPr>
              <w:spacing w:after="0" w:line="240" w:lineRule="auto"/>
              <w:rPr>
                <w:rFonts w:ascii="Times New Roman" w:hAnsi="Times New Roman" w:cs="Times New Roman"/>
                <w:b w:val="0"/>
              </w:rPr>
            </w:pPr>
            <w:r w:rsidRPr="008A2080">
              <w:rPr>
                <w:rFonts w:ascii="Times New Roman" w:hAnsi="Times New Roman" w:cs="Times New Roman"/>
                <w:b w:val="0"/>
              </w:rPr>
              <w:t>Describe how state government is funded and how spending decisions are made.</w:t>
            </w:r>
          </w:p>
        </w:tc>
      </w:tr>
    </w:tbl>
    <w:p w14:paraId="72B54F5D" w14:textId="77777777" w:rsidR="00EE03A5" w:rsidRPr="00D51863" w:rsidRDefault="00EE03A5" w:rsidP="00EE03A5">
      <w:pPr>
        <w:spacing w:line="240" w:lineRule="auto"/>
        <w:rPr>
          <w:rFonts w:ascii="Times New Roman" w:hAnsi="Times New Roman" w:cs="Times New Roman"/>
          <w:sz w:val="2"/>
        </w:rPr>
      </w:pPr>
    </w:p>
    <w:p w14:paraId="30B2A9F5" w14:textId="77777777" w:rsidR="00EE03A5" w:rsidRDefault="00EE03A5" w:rsidP="00EE03A5">
      <w:pPr>
        <w:spacing w:line="240" w:lineRule="auto"/>
        <w:rPr>
          <w:rFonts w:ascii="Times New Roman" w:hAnsi="Times New Roman" w:cs="Times New Roman"/>
        </w:rPr>
      </w:pPr>
      <w:r>
        <w:rPr>
          <w:rFonts w:ascii="Times New Roman" w:hAnsi="Times New Roman" w:cs="Times New Roman"/>
        </w:rPr>
        <w:t xml:space="preserve">In order for the state government to function effectively, the government must generate revenue (money) to operate. This is necessary for many government-sponsored programs to meet the needs of the citizens of the state. The General Assembly determines the types of revenue sources and the terms by which they operate. The Department of Revenue, an agency of the state government, is charged with the responsibility of administering and collecting revenue while the governor, the state’s budget director, is also involved in revenue decisions. </w:t>
      </w:r>
    </w:p>
    <w:p w14:paraId="512EE98E" w14:textId="77777777" w:rsidR="00EE03A5" w:rsidRDefault="00EE03A5" w:rsidP="00EE03A5">
      <w:pPr>
        <w:spacing w:line="240" w:lineRule="auto"/>
        <w:rPr>
          <w:rFonts w:ascii="Times New Roman" w:hAnsi="Times New Roman" w:cs="Times New Roman"/>
        </w:rPr>
      </w:pPr>
      <w:r>
        <w:rPr>
          <w:rFonts w:ascii="Times New Roman" w:hAnsi="Times New Roman" w:cs="Times New Roman"/>
        </w:rPr>
        <w:t xml:space="preserve">Georgia’s government collects tax and non-tax revenues. </w:t>
      </w:r>
      <w:r w:rsidRPr="00F672F4">
        <w:rPr>
          <w:rFonts w:ascii="Times New Roman" w:hAnsi="Times New Roman" w:cs="Times New Roman"/>
          <w:b/>
        </w:rPr>
        <w:t>Tax revenues</w:t>
      </w:r>
      <w:r>
        <w:rPr>
          <w:rFonts w:ascii="Times New Roman" w:hAnsi="Times New Roman" w:cs="Times New Roman"/>
        </w:rPr>
        <w:t xml:space="preserve"> are generated from the following types of tax sources:</w:t>
      </w:r>
    </w:p>
    <w:p w14:paraId="0FC2C65A" w14:textId="77777777" w:rsidR="00EE03A5" w:rsidRDefault="00EE03A5" w:rsidP="00EE03A5">
      <w:pPr>
        <w:pStyle w:val="ListParagraph"/>
        <w:numPr>
          <w:ilvl w:val="0"/>
          <w:numId w:val="4"/>
        </w:numPr>
        <w:spacing w:line="240" w:lineRule="auto"/>
        <w:ind w:left="630" w:hanging="270"/>
        <w:rPr>
          <w:rFonts w:ascii="Times New Roman" w:hAnsi="Times New Roman" w:cs="Times New Roman"/>
        </w:rPr>
      </w:pPr>
      <w:r w:rsidRPr="008361E1">
        <w:rPr>
          <w:rFonts w:ascii="Times New Roman" w:hAnsi="Times New Roman" w:cs="Times New Roman"/>
          <w:b/>
        </w:rPr>
        <w:t>Individual income taxes</w:t>
      </w:r>
      <w:r>
        <w:rPr>
          <w:rFonts w:ascii="Times New Roman" w:hAnsi="Times New Roman" w:cs="Times New Roman"/>
        </w:rPr>
        <w:t xml:space="preserve"> - a graduated tax based on income that individuals or married couples generate in the form of salaries, wages and/or investments. These graduated taxes rise as taxable</w:t>
      </w:r>
      <w:r w:rsidRPr="008361E1">
        <w:rPr>
          <w:rFonts w:ascii="Times New Roman" w:hAnsi="Times New Roman" w:cs="Times New Roman"/>
        </w:rPr>
        <w:t xml:space="preserve"> income increases.</w:t>
      </w:r>
      <w:r>
        <w:rPr>
          <w:rFonts w:ascii="Times New Roman" w:hAnsi="Times New Roman" w:cs="Times New Roman"/>
        </w:rPr>
        <w:t xml:space="preserve"> This tax generates 40% - 45% of the state’s revenue.</w:t>
      </w:r>
    </w:p>
    <w:p w14:paraId="3E403566" w14:textId="77777777" w:rsidR="00EE03A5" w:rsidRDefault="00EE03A5" w:rsidP="00EE03A5">
      <w:pPr>
        <w:pStyle w:val="ListParagraph"/>
        <w:numPr>
          <w:ilvl w:val="0"/>
          <w:numId w:val="4"/>
        </w:numPr>
        <w:spacing w:line="240" w:lineRule="auto"/>
        <w:ind w:left="630" w:hanging="270"/>
        <w:rPr>
          <w:rFonts w:ascii="Times New Roman" w:hAnsi="Times New Roman" w:cs="Times New Roman"/>
        </w:rPr>
      </w:pPr>
      <w:r w:rsidRPr="008361E1">
        <w:rPr>
          <w:rFonts w:ascii="Times New Roman" w:hAnsi="Times New Roman" w:cs="Times New Roman"/>
          <w:b/>
        </w:rPr>
        <w:lastRenderedPageBreak/>
        <w:t>Corporate income taxes</w:t>
      </w:r>
      <w:r>
        <w:rPr>
          <w:rFonts w:ascii="Times New Roman" w:hAnsi="Times New Roman" w:cs="Times New Roman"/>
        </w:rPr>
        <w:t xml:space="preserve"> - a</w:t>
      </w:r>
      <w:r w:rsidRPr="008361E1">
        <w:rPr>
          <w:rFonts w:ascii="Times New Roman" w:hAnsi="Times New Roman" w:cs="Times New Roman"/>
        </w:rPr>
        <w:t xml:space="preserve"> flat tax (6 percent since 1969) on income that a corporation generates within </w:t>
      </w:r>
      <w:r>
        <w:rPr>
          <w:rFonts w:ascii="Times New Roman" w:hAnsi="Times New Roman" w:cs="Times New Roman"/>
        </w:rPr>
        <w:t>state boundaries. This form of tax generates about 3% - 5% of the state’s revenue.</w:t>
      </w:r>
    </w:p>
    <w:p w14:paraId="404D6791" w14:textId="77777777" w:rsidR="00EE03A5" w:rsidRPr="008361E1" w:rsidRDefault="00EE03A5" w:rsidP="00EE03A5">
      <w:pPr>
        <w:pStyle w:val="ListParagraph"/>
        <w:numPr>
          <w:ilvl w:val="0"/>
          <w:numId w:val="4"/>
        </w:numPr>
        <w:spacing w:line="240" w:lineRule="auto"/>
        <w:ind w:left="630" w:hanging="270"/>
        <w:rPr>
          <w:rFonts w:ascii="Times New Roman" w:hAnsi="Times New Roman" w:cs="Times New Roman"/>
        </w:rPr>
      </w:pPr>
      <w:r w:rsidRPr="008361E1">
        <w:rPr>
          <w:rFonts w:ascii="Times New Roman" w:hAnsi="Times New Roman" w:cs="Times New Roman"/>
          <w:b/>
        </w:rPr>
        <w:t>Insurance premium taxes</w:t>
      </w:r>
      <w:r>
        <w:rPr>
          <w:rFonts w:ascii="Times New Roman" w:hAnsi="Times New Roman" w:cs="Times New Roman"/>
        </w:rPr>
        <w:t xml:space="preserve"> - placed on insurance companies that sell insurance in Georgia. These companies are not subject to corporate income taxation. This type of tax generates approximately 2% of Georgia’s yearly revenues.</w:t>
      </w:r>
    </w:p>
    <w:p w14:paraId="748AF386" w14:textId="77777777" w:rsidR="00EE03A5" w:rsidRDefault="00EE03A5" w:rsidP="00EE03A5">
      <w:pPr>
        <w:pStyle w:val="ListParagraph"/>
        <w:numPr>
          <w:ilvl w:val="0"/>
          <w:numId w:val="4"/>
        </w:numPr>
        <w:spacing w:line="240" w:lineRule="auto"/>
        <w:ind w:left="630" w:hanging="270"/>
        <w:rPr>
          <w:rFonts w:ascii="Times New Roman" w:hAnsi="Times New Roman" w:cs="Times New Roman"/>
        </w:rPr>
      </w:pPr>
      <w:r w:rsidRPr="00D51863">
        <w:rPr>
          <w:rFonts w:ascii="Times New Roman" w:hAnsi="Times New Roman" w:cs="Times New Roman"/>
          <w:b/>
        </w:rPr>
        <w:t>General sales taxes</w:t>
      </w:r>
      <w:r>
        <w:rPr>
          <w:rFonts w:ascii="Times New Roman" w:hAnsi="Times New Roman" w:cs="Times New Roman"/>
        </w:rPr>
        <w:t xml:space="preserve"> - a tax placed on customer purchases in retail stores. This tax is a percentage of the price of the item purchased. Georgia’s sales tax rate is 4% but local governments have increased the percentage of sales tax based on optional sales taxes at the local level. This usually brings the sales tax rate to 7% or 8%. When most food items were exempt from sales tax, this form of tax was the leading source of revenue for the state. However, it is now the second highest source of revenue, producing about 30% of the state’s revenues.</w:t>
      </w:r>
    </w:p>
    <w:p w14:paraId="11AD5152" w14:textId="77777777" w:rsidR="00EE03A5" w:rsidRDefault="00EE03A5" w:rsidP="00EE03A5">
      <w:pPr>
        <w:pStyle w:val="ListParagraph"/>
        <w:numPr>
          <w:ilvl w:val="0"/>
          <w:numId w:val="4"/>
        </w:numPr>
        <w:spacing w:line="240" w:lineRule="auto"/>
        <w:ind w:left="630" w:hanging="270"/>
        <w:rPr>
          <w:rFonts w:ascii="Times New Roman" w:hAnsi="Times New Roman" w:cs="Times New Roman"/>
        </w:rPr>
      </w:pPr>
      <w:r w:rsidRPr="00D51863">
        <w:rPr>
          <w:rFonts w:ascii="Times New Roman" w:hAnsi="Times New Roman" w:cs="Times New Roman"/>
          <w:b/>
        </w:rPr>
        <w:t>Property taxes</w:t>
      </w:r>
      <w:r>
        <w:rPr>
          <w:rFonts w:ascii="Times New Roman" w:hAnsi="Times New Roman" w:cs="Times New Roman"/>
        </w:rPr>
        <w:t xml:space="preserve"> - this form of tax generates revenue for local government and adds only a small portion to the state’s revenue funds (less than 1%). Once county and city governments collect taxes, they share a small portion with the state in the form of a state property tax. The Department of Revenue guides local governments to ensure that there is some uniformity from county to county.</w:t>
      </w:r>
    </w:p>
    <w:p w14:paraId="41157129" w14:textId="77777777" w:rsidR="00EE03A5" w:rsidRDefault="00EE03A5" w:rsidP="00EE03A5">
      <w:pPr>
        <w:pStyle w:val="ListParagraph"/>
        <w:numPr>
          <w:ilvl w:val="0"/>
          <w:numId w:val="4"/>
        </w:numPr>
        <w:spacing w:line="240" w:lineRule="auto"/>
        <w:ind w:left="630" w:hanging="270"/>
        <w:rPr>
          <w:rFonts w:ascii="Times New Roman" w:hAnsi="Times New Roman" w:cs="Times New Roman"/>
        </w:rPr>
      </w:pPr>
      <w:r w:rsidRPr="00D51863">
        <w:rPr>
          <w:rFonts w:ascii="Times New Roman" w:hAnsi="Times New Roman" w:cs="Times New Roman"/>
          <w:b/>
        </w:rPr>
        <w:t>Excise taxes</w:t>
      </w:r>
      <w:r>
        <w:rPr>
          <w:rFonts w:ascii="Times New Roman" w:hAnsi="Times New Roman" w:cs="Times New Roman"/>
        </w:rPr>
        <w:t xml:space="preserve"> - special taxes placed on items such as gasoline, alcoholic beverages, and tobacco products. These taxes are usually fixed amounts per item as opposed to a percentage of the price of the item. Excise taxes generate about 1% - 2% of the state revenues and are applied to the state’s general fund.</w:t>
      </w:r>
    </w:p>
    <w:p w14:paraId="6EA2F879" w14:textId="77777777" w:rsidR="00EE03A5" w:rsidRDefault="00EE03A5" w:rsidP="00EE03A5">
      <w:pPr>
        <w:pStyle w:val="ListParagraph"/>
        <w:numPr>
          <w:ilvl w:val="0"/>
          <w:numId w:val="4"/>
        </w:numPr>
        <w:spacing w:line="240" w:lineRule="auto"/>
        <w:ind w:left="630" w:hanging="270"/>
        <w:rPr>
          <w:rFonts w:ascii="Times New Roman" w:hAnsi="Times New Roman" w:cs="Times New Roman"/>
        </w:rPr>
      </w:pPr>
      <w:r w:rsidRPr="00D51863">
        <w:rPr>
          <w:rFonts w:ascii="Times New Roman" w:hAnsi="Times New Roman" w:cs="Times New Roman"/>
          <w:b/>
        </w:rPr>
        <w:t>Estate (Inheritance) taxes</w:t>
      </w:r>
      <w:r>
        <w:rPr>
          <w:rFonts w:ascii="Times New Roman" w:hAnsi="Times New Roman" w:cs="Times New Roman"/>
        </w:rPr>
        <w:t xml:space="preserve"> - these taxes are payable from the estate of deceased persons and are related to the federal government’s estate tax. Adjustments in federal law have caused the estate taxes to generate less revenue than in the past. Currently, estate taxes provide less than 1% of state revenues.</w:t>
      </w:r>
    </w:p>
    <w:p w14:paraId="7D233E34" w14:textId="77777777" w:rsidR="00EE03A5" w:rsidRDefault="00EE03A5" w:rsidP="00EE03A5">
      <w:pPr>
        <w:pStyle w:val="ListParagraph"/>
        <w:spacing w:line="240" w:lineRule="auto"/>
        <w:ind w:left="1440"/>
        <w:rPr>
          <w:rFonts w:ascii="Times New Roman" w:hAnsi="Times New Roman" w:cs="Times New Roman"/>
        </w:rPr>
      </w:pPr>
    </w:p>
    <w:p w14:paraId="4C1641A8" w14:textId="77777777" w:rsidR="00EE03A5" w:rsidRDefault="00EE03A5" w:rsidP="00EE03A5">
      <w:pPr>
        <w:pStyle w:val="ListParagraph"/>
        <w:spacing w:line="240" w:lineRule="auto"/>
        <w:ind w:left="1440" w:hanging="1440"/>
        <w:rPr>
          <w:rFonts w:ascii="Times New Roman" w:hAnsi="Times New Roman" w:cs="Times New Roman"/>
        </w:rPr>
      </w:pPr>
      <w:r w:rsidRPr="00D51863">
        <w:rPr>
          <w:rFonts w:ascii="Times New Roman" w:hAnsi="Times New Roman" w:cs="Times New Roman"/>
          <w:b/>
        </w:rPr>
        <w:t>Non-tax revenues</w:t>
      </w:r>
      <w:r>
        <w:rPr>
          <w:rFonts w:ascii="Times New Roman" w:hAnsi="Times New Roman" w:cs="Times New Roman"/>
        </w:rPr>
        <w:t xml:space="preserve"> are generated from fees, the state lottery, and settlement funds.</w:t>
      </w:r>
    </w:p>
    <w:p w14:paraId="0CE1B21C" w14:textId="77777777" w:rsidR="00EE03A5" w:rsidRDefault="00EE03A5" w:rsidP="00EE03A5">
      <w:pPr>
        <w:pStyle w:val="ListParagraph"/>
        <w:numPr>
          <w:ilvl w:val="0"/>
          <w:numId w:val="5"/>
        </w:numPr>
        <w:spacing w:line="240" w:lineRule="auto"/>
        <w:rPr>
          <w:rFonts w:ascii="Times New Roman" w:hAnsi="Times New Roman" w:cs="Times New Roman"/>
        </w:rPr>
      </w:pPr>
      <w:r w:rsidRPr="00D51863">
        <w:rPr>
          <w:rFonts w:ascii="Times New Roman" w:hAnsi="Times New Roman" w:cs="Times New Roman"/>
          <w:b/>
        </w:rPr>
        <w:t>Fees</w:t>
      </w:r>
      <w:r>
        <w:rPr>
          <w:rFonts w:ascii="Times New Roman" w:hAnsi="Times New Roman" w:cs="Times New Roman"/>
        </w:rPr>
        <w:t xml:space="preserve"> - generated from entrance fees into state parks, fees for occupational and recreational licenses (also known as regulatory fees - the government regulates the occupation or activity). These fees generate about 3% - 4% of state revenues.</w:t>
      </w:r>
    </w:p>
    <w:p w14:paraId="497A9B1D" w14:textId="77777777" w:rsidR="00EE03A5" w:rsidRDefault="00EE03A5" w:rsidP="00EE03A5">
      <w:pPr>
        <w:pStyle w:val="ListParagraph"/>
        <w:numPr>
          <w:ilvl w:val="0"/>
          <w:numId w:val="5"/>
        </w:numPr>
        <w:spacing w:line="240" w:lineRule="auto"/>
        <w:rPr>
          <w:rFonts w:ascii="Times New Roman" w:hAnsi="Times New Roman" w:cs="Times New Roman"/>
        </w:rPr>
      </w:pPr>
      <w:r w:rsidRPr="00D51863">
        <w:rPr>
          <w:rFonts w:ascii="Times New Roman" w:hAnsi="Times New Roman" w:cs="Times New Roman"/>
          <w:b/>
        </w:rPr>
        <w:t>The state lottery</w:t>
      </w:r>
      <w:r>
        <w:rPr>
          <w:rFonts w:ascii="Times New Roman" w:hAnsi="Times New Roman" w:cs="Times New Roman"/>
        </w:rPr>
        <w:t xml:space="preserve"> - this third-largest revenue source for the state generates 5% of the state revenues per year. By law, lottery revenue can be spent for special programs including college and technical-school HOPE scholarships, pre-kindergarten programs and technology for education programs.</w:t>
      </w:r>
    </w:p>
    <w:p w14:paraId="7F9D7130" w14:textId="77777777" w:rsidR="00EE03A5" w:rsidRDefault="00EE03A5" w:rsidP="00EE03A5">
      <w:pPr>
        <w:pStyle w:val="ListParagraph"/>
        <w:numPr>
          <w:ilvl w:val="0"/>
          <w:numId w:val="5"/>
        </w:numPr>
        <w:spacing w:line="240" w:lineRule="auto"/>
        <w:rPr>
          <w:rFonts w:ascii="Times New Roman" w:hAnsi="Times New Roman" w:cs="Times New Roman"/>
        </w:rPr>
      </w:pPr>
      <w:r w:rsidRPr="00D51863">
        <w:rPr>
          <w:rFonts w:ascii="Times New Roman" w:hAnsi="Times New Roman" w:cs="Times New Roman"/>
          <w:b/>
        </w:rPr>
        <w:t>Settlement programs</w:t>
      </w:r>
      <w:r>
        <w:rPr>
          <w:rFonts w:ascii="Times New Roman" w:hAnsi="Times New Roman" w:cs="Times New Roman"/>
        </w:rPr>
        <w:t xml:space="preserve"> - the following two programs generate more than 2% of state revenues. Since 1998, to off-set costs to the state from cigarette smoking health issues, Georgia and other states participate in the tobacco-settlement-fund program. The state also supports an indigent-care trust fund. In conjunction with federal funds, this trust fund helps hospitals cover the costs of providing health care to the poor.</w:t>
      </w:r>
    </w:p>
    <w:p w14:paraId="560C2D7B" w14:textId="77777777" w:rsidR="00EE03A5" w:rsidRPr="002F4CDC" w:rsidRDefault="00EE03A5" w:rsidP="00EE03A5">
      <w:pPr>
        <w:pStyle w:val="ListParagraph"/>
        <w:numPr>
          <w:ilvl w:val="0"/>
          <w:numId w:val="6"/>
        </w:numPr>
        <w:spacing w:line="240" w:lineRule="auto"/>
        <w:jc w:val="right"/>
        <w:rPr>
          <w:rFonts w:ascii="Times New Roman" w:hAnsi="Times New Roman" w:cs="Times New Roman"/>
          <w:i/>
        </w:rPr>
      </w:pPr>
      <w:r w:rsidRPr="00D51863">
        <w:rPr>
          <w:rFonts w:ascii="Times New Roman" w:hAnsi="Times New Roman" w:cs="Times New Roman"/>
        </w:rPr>
        <w:t xml:space="preserve">This list is generated from the </w:t>
      </w:r>
      <w:r w:rsidRPr="002F4CDC">
        <w:rPr>
          <w:rFonts w:ascii="Times New Roman" w:hAnsi="Times New Roman" w:cs="Times New Roman"/>
          <w:i/>
        </w:rPr>
        <w:t>New Georgia Encyclopedia</w:t>
      </w:r>
    </w:p>
    <w:p w14:paraId="6CBF677E" w14:textId="77777777" w:rsidR="0066523B" w:rsidRDefault="0066523B"/>
    <w:sectPr w:rsidR="0066523B" w:rsidSect="00BC2B0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C3FA1"/>
    <w:multiLevelType w:val="hybridMultilevel"/>
    <w:tmpl w:val="914478C6"/>
    <w:lvl w:ilvl="0" w:tplc="AB3EDE9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907A29"/>
    <w:multiLevelType w:val="hybridMultilevel"/>
    <w:tmpl w:val="89DE7E34"/>
    <w:lvl w:ilvl="0" w:tplc="AB3EDE9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8B789D"/>
    <w:multiLevelType w:val="hybridMultilevel"/>
    <w:tmpl w:val="E4589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C75860"/>
    <w:multiLevelType w:val="hybridMultilevel"/>
    <w:tmpl w:val="28B03EF4"/>
    <w:lvl w:ilvl="0" w:tplc="66B80D38">
      <w:numFmt w:val="bullet"/>
      <w:lvlText w:val="-"/>
      <w:lvlJc w:val="left"/>
      <w:pPr>
        <w:ind w:left="1080" w:hanging="360"/>
      </w:pPr>
      <w:rPr>
        <w:rFonts w:ascii="Times New Roman" w:eastAsiaTheme="minorHAnsi"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E647544"/>
    <w:multiLevelType w:val="hybridMultilevel"/>
    <w:tmpl w:val="1A42D8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5AF1D5C"/>
    <w:multiLevelType w:val="hybridMultilevel"/>
    <w:tmpl w:val="BBDA23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3A5"/>
    <w:rsid w:val="0066523B"/>
    <w:rsid w:val="00BC2B03"/>
    <w:rsid w:val="00EE0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CB179"/>
  <w15:docId w15:val="{1C7F09A5-51C9-4A5A-A1F0-BD8CBD6DE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03A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03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21">
    <w:name w:val="Grid Table 4 - Accent 21"/>
    <w:basedOn w:val="TableNormal"/>
    <w:uiPriority w:val="49"/>
    <w:rsid w:val="00EE03A5"/>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styleId="Hyperlink">
    <w:name w:val="Hyperlink"/>
    <w:basedOn w:val="DefaultParagraphFont"/>
    <w:uiPriority w:val="99"/>
    <w:unhideWhenUsed/>
    <w:rsid w:val="00EE03A5"/>
    <w:rPr>
      <w:color w:val="0000FF" w:themeColor="hyperlink"/>
      <w:u w:val="single"/>
    </w:rPr>
  </w:style>
  <w:style w:type="paragraph" w:styleId="ListParagraph">
    <w:name w:val="List Paragraph"/>
    <w:basedOn w:val="Normal"/>
    <w:uiPriority w:val="34"/>
    <w:qFormat/>
    <w:rsid w:val="00EE03A5"/>
    <w:pPr>
      <w:ind w:left="720"/>
      <w:contextualSpacing/>
    </w:pPr>
  </w:style>
  <w:style w:type="paragraph" w:styleId="BalloonText">
    <w:name w:val="Balloon Text"/>
    <w:basedOn w:val="Normal"/>
    <w:link w:val="BalloonTextChar"/>
    <w:uiPriority w:val="99"/>
    <w:semiHidden/>
    <w:unhideWhenUsed/>
    <w:rsid w:val="00EE03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03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1339</Words>
  <Characters>7635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Gwinnett County Public Schools</Company>
  <LinksUpToDate>false</LinksUpToDate>
  <CharactersWithSpaces>8957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 Lindsey</dc:creator>
  <cp:lastModifiedBy>Jonathan Luciano</cp:lastModifiedBy>
  <cp:revision>2</cp:revision>
  <dcterms:created xsi:type="dcterms:W3CDTF">2019-03-09T20:13:00Z</dcterms:created>
  <dcterms:modified xsi:type="dcterms:W3CDTF">2019-03-09T20:13:00Z</dcterms:modified>
</cp:coreProperties>
</file>